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078A8" w14:textId="77777777" w:rsidR="00350691" w:rsidRDefault="00000000">
      <w:pPr>
        <w:jc w:val="center"/>
      </w:pPr>
      <w:r>
        <w:rPr>
          <w:b/>
          <w:bCs/>
          <w:sz w:val="24"/>
          <w:szCs w:val="24"/>
        </w:rPr>
        <w:t xml:space="preserve">FORMULARUL </w:t>
      </w:r>
      <w:r>
        <w:rPr>
          <w:b/>
          <w:bCs/>
          <w:sz w:val="22"/>
          <w:szCs w:val="22"/>
        </w:rPr>
        <w:t>ZONELOR PRIORITARE PENTRU BIODIVERSITATE</w:t>
      </w:r>
    </w:p>
    <w:p w14:paraId="7881676C" w14:textId="77777777" w:rsidR="00350691" w:rsidRDefault="00350691">
      <w:pPr>
        <w:spacing w:after="0"/>
      </w:pPr>
    </w:p>
    <w:p w14:paraId="17698264" w14:textId="77777777" w:rsidR="00350691" w:rsidRDefault="00000000">
      <w:pPr>
        <w:jc w:val="center"/>
      </w:pPr>
      <w:r>
        <w:rPr>
          <w:b/>
          <w:bCs/>
          <w:sz w:val="22"/>
          <w:szCs w:val="22"/>
        </w:rPr>
        <w:t>1. Identificarea Zonelor Prioritare pentru Biodiversitate (ZPB)</w:t>
      </w:r>
    </w:p>
    <w:p w14:paraId="45BBECF3" w14:textId="77777777" w:rsidR="00350691" w:rsidRDefault="00350691"/>
    <w:p w14:paraId="557E1013" w14:textId="77777777" w:rsidR="00350691" w:rsidRDefault="00000000">
      <w:r>
        <w:rPr>
          <w:b/>
          <w:bCs/>
          <w:sz w:val="22"/>
          <w:szCs w:val="22"/>
        </w:rPr>
        <w:t>1.1. Codul ZPB*</w:t>
      </w:r>
    </w:p>
    <w:p w14:paraId="603B9506"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RONPA0591ZPB</w:t>
      </w:r>
    </w:p>
    <w:p w14:paraId="68D0E523" w14:textId="77777777" w:rsidR="00350691" w:rsidRDefault="00000000">
      <w:pPr>
        <w:spacing w:after="0" w:line="300" w:lineRule="auto"/>
        <w:rPr>
          <w:i/>
          <w:iCs/>
          <w:sz w:val="22"/>
          <w:szCs w:val="22"/>
        </w:rPr>
      </w:pPr>
      <w:r>
        <w:rPr>
          <w:i/>
          <w:iCs/>
          <w:sz w:val="22"/>
          <w:szCs w:val="22"/>
        </w:rPr>
        <w:t>*Codare temporară, aceasta va fi actualizată conform specificațiilor de raportare</w:t>
      </w:r>
    </w:p>
    <w:p w14:paraId="30F36760" w14:textId="77777777" w:rsidR="00350691" w:rsidRDefault="00350691"/>
    <w:p w14:paraId="04D1AACA" w14:textId="77777777" w:rsidR="00350691" w:rsidRDefault="00000000">
      <w:r>
        <w:rPr>
          <w:b/>
          <w:bCs/>
          <w:sz w:val="22"/>
          <w:szCs w:val="22"/>
        </w:rPr>
        <w:t>1.2. Denumire ZPB</w:t>
      </w:r>
    </w:p>
    <w:p w14:paraId="7A91C3D9"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Pădurea Crăiasa</w:t>
      </w:r>
    </w:p>
    <w:p w14:paraId="45134C13" w14:textId="77777777" w:rsidR="00350691" w:rsidRDefault="00350691"/>
    <w:p w14:paraId="105A52A4" w14:textId="77777777" w:rsidR="00350691" w:rsidRDefault="00000000">
      <w:r>
        <w:rPr>
          <w:b/>
          <w:bCs/>
          <w:sz w:val="22"/>
          <w:szCs w:val="22"/>
        </w:rPr>
        <w:t>1.3. Încadrarea ZPB în:</w:t>
      </w:r>
    </w:p>
    <w:p w14:paraId="742119F8" w14:textId="77777777" w:rsidR="00350691" w:rsidRDefault="00000000">
      <w:r>
        <w:rPr>
          <w:sz w:val="22"/>
          <w:szCs w:val="22"/>
        </w:rPr>
        <w:t>☑ Arie naturală protejată</w:t>
      </w:r>
    </w:p>
    <w:p w14:paraId="34EE285E" w14:textId="77777777" w:rsidR="00350691" w:rsidRDefault="00000000">
      <w:r>
        <w:rPr>
          <w:sz w:val="22"/>
          <w:szCs w:val="22"/>
        </w:rPr>
        <w:t>☐ OECM (Other effective area-based conservation measures)</w:t>
      </w:r>
    </w:p>
    <w:p w14:paraId="2F8F7FEE" w14:textId="77777777" w:rsidR="00350691" w:rsidRDefault="00000000">
      <w:r>
        <w:rPr>
          <w:sz w:val="22"/>
          <w:szCs w:val="22"/>
        </w:rPr>
        <w:t xml:space="preserve">☐ Zonă potențială care să devină arie naturală protejată </w:t>
      </w:r>
    </w:p>
    <w:p w14:paraId="2F2BA8E0" w14:textId="77777777" w:rsidR="00350691" w:rsidRDefault="00350691"/>
    <w:tbl>
      <w:tblPr>
        <w:tblStyle w:val="a"/>
        <w:tblW w:w="9000" w:type="dxa"/>
        <w:tblInd w:w="0" w:type="dxa"/>
        <w:tblLayout w:type="fixed"/>
        <w:tblLook w:val="0000" w:firstRow="0" w:lastRow="0" w:firstColumn="0" w:lastColumn="0" w:noHBand="0" w:noVBand="0"/>
      </w:tblPr>
      <w:tblGrid>
        <w:gridCol w:w="4500"/>
        <w:gridCol w:w="4500"/>
      </w:tblGrid>
      <w:tr w:rsidR="00350691" w14:paraId="22753C5D" w14:textId="77777777">
        <w:tc>
          <w:tcPr>
            <w:tcW w:w="4500" w:type="dxa"/>
          </w:tcPr>
          <w:p w14:paraId="38FA63EE" w14:textId="77777777" w:rsidR="00350691" w:rsidRDefault="00000000">
            <w:r>
              <w:rPr>
                <w:b/>
                <w:bCs/>
                <w:sz w:val="22"/>
                <w:szCs w:val="22"/>
              </w:rPr>
              <w:t>1.4. Data completării</w:t>
            </w:r>
          </w:p>
        </w:tc>
        <w:tc>
          <w:tcPr>
            <w:tcW w:w="4500" w:type="dxa"/>
          </w:tcPr>
          <w:p w14:paraId="78D87108" w14:textId="77777777" w:rsidR="00350691" w:rsidRDefault="00000000">
            <w:r>
              <w:rPr>
                <w:b/>
                <w:bCs/>
                <w:sz w:val="22"/>
                <w:szCs w:val="22"/>
              </w:rPr>
              <w:t>1.5. Data actualizării</w:t>
            </w:r>
          </w:p>
        </w:tc>
      </w:tr>
      <w:tr w:rsidR="00350691" w14:paraId="7AE60C8F" w14:textId="77777777">
        <w:tc>
          <w:tcPr>
            <w:tcW w:w="4500" w:type="dxa"/>
          </w:tcPr>
          <w:p w14:paraId="06998A64" w14:textId="77777777" w:rsidR="00350691" w:rsidRDefault="00350691">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50691" w14:paraId="3E868111" w14:textId="77777777">
              <w:tc>
                <w:tcPr>
                  <w:tcW w:w="300" w:type="dxa"/>
                </w:tcPr>
                <w:p w14:paraId="4B5EC032" w14:textId="77777777" w:rsidR="00350691" w:rsidRDefault="00000000">
                  <w:pPr>
                    <w:jc w:val="center"/>
                  </w:pPr>
                  <w:r>
                    <w:rPr>
                      <w:sz w:val="22"/>
                      <w:szCs w:val="22"/>
                    </w:rPr>
                    <w:t>2</w:t>
                  </w:r>
                </w:p>
              </w:tc>
              <w:tc>
                <w:tcPr>
                  <w:tcW w:w="300" w:type="dxa"/>
                </w:tcPr>
                <w:p w14:paraId="0D001BE7" w14:textId="77777777" w:rsidR="00350691" w:rsidRDefault="00000000">
                  <w:pPr>
                    <w:jc w:val="center"/>
                  </w:pPr>
                  <w:r>
                    <w:rPr>
                      <w:sz w:val="22"/>
                      <w:szCs w:val="22"/>
                    </w:rPr>
                    <w:t>0</w:t>
                  </w:r>
                </w:p>
              </w:tc>
              <w:tc>
                <w:tcPr>
                  <w:tcW w:w="300" w:type="dxa"/>
                </w:tcPr>
                <w:p w14:paraId="583B294F" w14:textId="77777777" w:rsidR="00350691" w:rsidRDefault="00000000">
                  <w:pPr>
                    <w:jc w:val="center"/>
                  </w:pPr>
                  <w:r>
                    <w:rPr>
                      <w:sz w:val="22"/>
                      <w:szCs w:val="22"/>
                    </w:rPr>
                    <w:t>2</w:t>
                  </w:r>
                </w:p>
              </w:tc>
              <w:tc>
                <w:tcPr>
                  <w:tcW w:w="300" w:type="dxa"/>
                </w:tcPr>
                <w:p w14:paraId="70ACA4F9" w14:textId="77777777" w:rsidR="00350691" w:rsidRDefault="00000000">
                  <w:pPr>
                    <w:jc w:val="center"/>
                  </w:pPr>
                  <w:r>
                    <w:t>6</w:t>
                  </w:r>
                </w:p>
              </w:tc>
              <w:tc>
                <w:tcPr>
                  <w:tcW w:w="300" w:type="dxa"/>
                </w:tcPr>
                <w:p w14:paraId="2A41C62A" w14:textId="77777777" w:rsidR="00350691" w:rsidRDefault="00000000">
                  <w:pPr>
                    <w:jc w:val="center"/>
                  </w:pPr>
                  <w:r>
                    <w:rPr>
                      <w:sz w:val="22"/>
                      <w:szCs w:val="22"/>
                    </w:rPr>
                    <w:t>0</w:t>
                  </w:r>
                </w:p>
              </w:tc>
              <w:tc>
                <w:tcPr>
                  <w:tcW w:w="300" w:type="dxa"/>
                </w:tcPr>
                <w:p w14:paraId="385C0DB4" w14:textId="77777777" w:rsidR="00350691" w:rsidRDefault="00000000">
                  <w:pPr>
                    <w:jc w:val="center"/>
                  </w:pPr>
                  <w:r>
                    <w:t>4</w:t>
                  </w:r>
                </w:p>
              </w:tc>
            </w:tr>
            <w:tr w:rsidR="00350691" w14:paraId="60A03DB4" w14:textId="77777777">
              <w:tc>
                <w:tcPr>
                  <w:tcW w:w="300" w:type="dxa"/>
                </w:tcPr>
                <w:p w14:paraId="49123860" w14:textId="77777777" w:rsidR="00350691" w:rsidRDefault="00000000">
                  <w:pPr>
                    <w:jc w:val="center"/>
                  </w:pPr>
                  <w:r>
                    <w:rPr>
                      <w:sz w:val="22"/>
                      <w:szCs w:val="22"/>
                    </w:rPr>
                    <w:t>Y</w:t>
                  </w:r>
                </w:p>
              </w:tc>
              <w:tc>
                <w:tcPr>
                  <w:tcW w:w="300" w:type="dxa"/>
                </w:tcPr>
                <w:p w14:paraId="5B09947D" w14:textId="77777777" w:rsidR="00350691" w:rsidRDefault="00000000">
                  <w:pPr>
                    <w:jc w:val="center"/>
                  </w:pPr>
                  <w:r>
                    <w:rPr>
                      <w:sz w:val="22"/>
                      <w:szCs w:val="22"/>
                    </w:rPr>
                    <w:t>Y</w:t>
                  </w:r>
                </w:p>
              </w:tc>
              <w:tc>
                <w:tcPr>
                  <w:tcW w:w="300" w:type="dxa"/>
                </w:tcPr>
                <w:p w14:paraId="1992628B" w14:textId="77777777" w:rsidR="00350691" w:rsidRDefault="00000000">
                  <w:pPr>
                    <w:jc w:val="center"/>
                  </w:pPr>
                  <w:r>
                    <w:rPr>
                      <w:sz w:val="22"/>
                      <w:szCs w:val="22"/>
                    </w:rPr>
                    <w:t>Y</w:t>
                  </w:r>
                </w:p>
              </w:tc>
              <w:tc>
                <w:tcPr>
                  <w:tcW w:w="300" w:type="dxa"/>
                </w:tcPr>
                <w:p w14:paraId="1FDB2DE3" w14:textId="77777777" w:rsidR="00350691" w:rsidRDefault="00000000">
                  <w:pPr>
                    <w:jc w:val="center"/>
                  </w:pPr>
                  <w:r>
                    <w:rPr>
                      <w:sz w:val="22"/>
                      <w:szCs w:val="22"/>
                    </w:rPr>
                    <w:t>Y</w:t>
                  </w:r>
                </w:p>
              </w:tc>
              <w:tc>
                <w:tcPr>
                  <w:tcW w:w="300" w:type="dxa"/>
                </w:tcPr>
                <w:p w14:paraId="367C2A91" w14:textId="77777777" w:rsidR="00350691" w:rsidRDefault="00000000">
                  <w:pPr>
                    <w:jc w:val="center"/>
                  </w:pPr>
                  <w:r>
                    <w:rPr>
                      <w:sz w:val="22"/>
                      <w:szCs w:val="22"/>
                    </w:rPr>
                    <w:t>M</w:t>
                  </w:r>
                </w:p>
              </w:tc>
              <w:tc>
                <w:tcPr>
                  <w:tcW w:w="300" w:type="dxa"/>
                </w:tcPr>
                <w:p w14:paraId="5479D2FE" w14:textId="77777777" w:rsidR="00350691" w:rsidRDefault="00000000">
                  <w:pPr>
                    <w:jc w:val="center"/>
                  </w:pPr>
                  <w:r>
                    <w:rPr>
                      <w:sz w:val="22"/>
                      <w:szCs w:val="22"/>
                    </w:rPr>
                    <w:t>M</w:t>
                  </w:r>
                </w:p>
              </w:tc>
            </w:tr>
          </w:tbl>
          <w:p w14:paraId="7E6BFDA6" w14:textId="77777777" w:rsidR="00350691" w:rsidRDefault="00350691"/>
        </w:tc>
        <w:tc>
          <w:tcPr>
            <w:tcW w:w="4500" w:type="dxa"/>
          </w:tcPr>
          <w:p w14:paraId="0FEED2A7" w14:textId="77777777" w:rsidR="00350691" w:rsidRDefault="00350691">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50691" w14:paraId="2C4312EC" w14:textId="77777777">
              <w:tc>
                <w:tcPr>
                  <w:tcW w:w="300" w:type="dxa"/>
                </w:tcPr>
                <w:p w14:paraId="58140232" w14:textId="77777777" w:rsidR="00350691" w:rsidRDefault="00350691">
                  <w:pPr>
                    <w:jc w:val="center"/>
                  </w:pPr>
                </w:p>
              </w:tc>
              <w:tc>
                <w:tcPr>
                  <w:tcW w:w="300" w:type="dxa"/>
                </w:tcPr>
                <w:p w14:paraId="12A5147B" w14:textId="77777777" w:rsidR="00350691" w:rsidRDefault="00350691">
                  <w:pPr>
                    <w:jc w:val="center"/>
                  </w:pPr>
                </w:p>
              </w:tc>
              <w:tc>
                <w:tcPr>
                  <w:tcW w:w="300" w:type="dxa"/>
                </w:tcPr>
                <w:p w14:paraId="620F5DC4" w14:textId="77777777" w:rsidR="00350691" w:rsidRDefault="00350691">
                  <w:pPr>
                    <w:jc w:val="center"/>
                  </w:pPr>
                </w:p>
              </w:tc>
              <w:tc>
                <w:tcPr>
                  <w:tcW w:w="300" w:type="dxa"/>
                </w:tcPr>
                <w:p w14:paraId="028D130E" w14:textId="77777777" w:rsidR="00350691" w:rsidRDefault="00350691">
                  <w:pPr>
                    <w:jc w:val="center"/>
                  </w:pPr>
                </w:p>
              </w:tc>
              <w:tc>
                <w:tcPr>
                  <w:tcW w:w="300" w:type="dxa"/>
                </w:tcPr>
                <w:p w14:paraId="7920B44F" w14:textId="77777777" w:rsidR="00350691" w:rsidRDefault="00350691">
                  <w:pPr>
                    <w:jc w:val="center"/>
                  </w:pPr>
                </w:p>
              </w:tc>
              <w:tc>
                <w:tcPr>
                  <w:tcW w:w="300" w:type="dxa"/>
                </w:tcPr>
                <w:p w14:paraId="76B22BB1" w14:textId="77777777" w:rsidR="00350691" w:rsidRDefault="00350691">
                  <w:pPr>
                    <w:jc w:val="center"/>
                  </w:pPr>
                </w:p>
              </w:tc>
            </w:tr>
            <w:tr w:rsidR="00350691" w14:paraId="616A4B36" w14:textId="77777777">
              <w:tc>
                <w:tcPr>
                  <w:tcW w:w="300" w:type="dxa"/>
                </w:tcPr>
                <w:p w14:paraId="2439B7AF" w14:textId="77777777" w:rsidR="00350691" w:rsidRDefault="00000000">
                  <w:pPr>
                    <w:jc w:val="center"/>
                  </w:pPr>
                  <w:r>
                    <w:rPr>
                      <w:sz w:val="22"/>
                      <w:szCs w:val="22"/>
                    </w:rPr>
                    <w:t>Y</w:t>
                  </w:r>
                </w:p>
              </w:tc>
              <w:tc>
                <w:tcPr>
                  <w:tcW w:w="300" w:type="dxa"/>
                </w:tcPr>
                <w:p w14:paraId="55488725" w14:textId="77777777" w:rsidR="00350691" w:rsidRDefault="00000000">
                  <w:pPr>
                    <w:jc w:val="center"/>
                  </w:pPr>
                  <w:r>
                    <w:rPr>
                      <w:sz w:val="22"/>
                      <w:szCs w:val="22"/>
                    </w:rPr>
                    <w:t>Y</w:t>
                  </w:r>
                </w:p>
              </w:tc>
              <w:tc>
                <w:tcPr>
                  <w:tcW w:w="300" w:type="dxa"/>
                </w:tcPr>
                <w:p w14:paraId="5A7576B9" w14:textId="77777777" w:rsidR="00350691" w:rsidRDefault="00000000">
                  <w:pPr>
                    <w:jc w:val="center"/>
                  </w:pPr>
                  <w:r>
                    <w:rPr>
                      <w:sz w:val="22"/>
                      <w:szCs w:val="22"/>
                    </w:rPr>
                    <w:t>Y</w:t>
                  </w:r>
                </w:p>
              </w:tc>
              <w:tc>
                <w:tcPr>
                  <w:tcW w:w="300" w:type="dxa"/>
                </w:tcPr>
                <w:p w14:paraId="675880B4" w14:textId="77777777" w:rsidR="00350691" w:rsidRDefault="00000000">
                  <w:pPr>
                    <w:jc w:val="center"/>
                  </w:pPr>
                  <w:r>
                    <w:rPr>
                      <w:sz w:val="22"/>
                      <w:szCs w:val="22"/>
                    </w:rPr>
                    <w:t>Y</w:t>
                  </w:r>
                </w:p>
              </w:tc>
              <w:tc>
                <w:tcPr>
                  <w:tcW w:w="300" w:type="dxa"/>
                </w:tcPr>
                <w:p w14:paraId="494E7000" w14:textId="77777777" w:rsidR="00350691" w:rsidRDefault="00000000">
                  <w:pPr>
                    <w:jc w:val="center"/>
                  </w:pPr>
                  <w:r>
                    <w:rPr>
                      <w:sz w:val="22"/>
                      <w:szCs w:val="22"/>
                    </w:rPr>
                    <w:t>M</w:t>
                  </w:r>
                </w:p>
              </w:tc>
              <w:tc>
                <w:tcPr>
                  <w:tcW w:w="300" w:type="dxa"/>
                </w:tcPr>
                <w:p w14:paraId="612B9E71" w14:textId="77777777" w:rsidR="00350691" w:rsidRDefault="00000000">
                  <w:pPr>
                    <w:jc w:val="center"/>
                  </w:pPr>
                  <w:r>
                    <w:rPr>
                      <w:sz w:val="22"/>
                      <w:szCs w:val="22"/>
                    </w:rPr>
                    <w:t>M</w:t>
                  </w:r>
                </w:p>
              </w:tc>
            </w:tr>
          </w:tbl>
          <w:p w14:paraId="45D4419D" w14:textId="77777777" w:rsidR="00350691" w:rsidRDefault="00350691"/>
        </w:tc>
      </w:tr>
    </w:tbl>
    <w:p w14:paraId="667CB2B2" w14:textId="77777777" w:rsidR="00350691" w:rsidRDefault="00350691"/>
    <w:p w14:paraId="58E05478" w14:textId="77777777" w:rsidR="00350691" w:rsidRDefault="00000000">
      <w:r>
        <w:rPr>
          <w:b/>
          <w:bCs/>
          <w:sz w:val="22"/>
          <w:szCs w:val="22"/>
        </w:rPr>
        <w:t>1.6. Responsabili - Nume/Organizație</w:t>
      </w:r>
    </w:p>
    <w:p w14:paraId="31155876"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AEF6AAE" w14:textId="77777777" w:rsidR="00350691" w:rsidRDefault="00350691"/>
    <w:p w14:paraId="6DDC5772" w14:textId="77777777" w:rsidR="00350691" w:rsidRDefault="00000000">
      <w:r>
        <w:rPr>
          <w:b/>
          <w:bCs/>
          <w:sz w:val="22"/>
          <w:szCs w:val="22"/>
        </w:rPr>
        <w:t>1.7. Datele indicării și desemnării ca ZPB</w:t>
      </w:r>
    </w:p>
    <w:tbl>
      <w:tblPr>
        <w:tblStyle w:val="a2"/>
        <w:tblW w:w="9000" w:type="dxa"/>
        <w:tblInd w:w="0" w:type="dxa"/>
        <w:tblLayout w:type="fixed"/>
        <w:tblLook w:val="0000" w:firstRow="0" w:lastRow="0" w:firstColumn="0" w:lastColumn="0" w:noHBand="0" w:noVBand="0"/>
      </w:tblPr>
      <w:tblGrid>
        <w:gridCol w:w="4466"/>
        <w:gridCol w:w="4534"/>
      </w:tblGrid>
      <w:tr w:rsidR="00350691" w14:paraId="2FCB23D5" w14:textId="77777777">
        <w:tc>
          <w:tcPr>
            <w:tcW w:w="4466" w:type="dxa"/>
          </w:tcPr>
          <w:p w14:paraId="3913A022" w14:textId="77777777" w:rsidR="00350691" w:rsidRDefault="00000000">
            <w:r>
              <w:rPr>
                <w:sz w:val="22"/>
                <w:szCs w:val="22"/>
              </w:rPr>
              <w:t>Data desemnării ca ZPB:</w:t>
            </w:r>
          </w:p>
        </w:tc>
        <w:tc>
          <w:tcPr>
            <w:tcW w:w="4534" w:type="dxa"/>
          </w:tcPr>
          <w:p w14:paraId="40F30B99" w14:textId="77777777" w:rsidR="00350691" w:rsidRDefault="00350691">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50691" w14:paraId="549A5944" w14:textId="77777777">
              <w:tc>
                <w:tcPr>
                  <w:tcW w:w="300" w:type="dxa"/>
                </w:tcPr>
                <w:p w14:paraId="4710BEDA" w14:textId="77777777" w:rsidR="00350691" w:rsidRDefault="00000000">
                  <w:pPr>
                    <w:jc w:val="center"/>
                  </w:pPr>
                  <w:r>
                    <w:rPr>
                      <w:sz w:val="22"/>
                      <w:szCs w:val="22"/>
                    </w:rPr>
                    <w:t xml:space="preserve"> </w:t>
                  </w:r>
                </w:p>
              </w:tc>
              <w:tc>
                <w:tcPr>
                  <w:tcW w:w="300" w:type="dxa"/>
                </w:tcPr>
                <w:p w14:paraId="68769BF7" w14:textId="77777777" w:rsidR="00350691" w:rsidRDefault="00000000">
                  <w:pPr>
                    <w:jc w:val="center"/>
                  </w:pPr>
                  <w:r>
                    <w:rPr>
                      <w:sz w:val="22"/>
                      <w:szCs w:val="22"/>
                    </w:rPr>
                    <w:t xml:space="preserve"> </w:t>
                  </w:r>
                </w:p>
              </w:tc>
              <w:tc>
                <w:tcPr>
                  <w:tcW w:w="300" w:type="dxa"/>
                </w:tcPr>
                <w:p w14:paraId="294A4CB7" w14:textId="77777777" w:rsidR="00350691" w:rsidRDefault="00000000">
                  <w:pPr>
                    <w:jc w:val="center"/>
                  </w:pPr>
                  <w:r>
                    <w:rPr>
                      <w:sz w:val="22"/>
                      <w:szCs w:val="22"/>
                    </w:rPr>
                    <w:t xml:space="preserve"> </w:t>
                  </w:r>
                </w:p>
              </w:tc>
              <w:tc>
                <w:tcPr>
                  <w:tcW w:w="300" w:type="dxa"/>
                </w:tcPr>
                <w:p w14:paraId="226DD73B" w14:textId="77777777" w:rsidR="00350691" w:rsidRDefault="00000000">
                  <w:pPr>
                    <w:jc w:val="center"/>
                  </w:pPr>
                  <w:r>
                    <w:rPr>
                      <w:sz w:val="22"/>
                      <w:szCs w:val="22"/>
                    </w:rPr>
                    <w:t xml:space="preserve"> </w:t>
                  </w:r>
                </w:p>
              </w:tc>
              <w:tc>
                <w:tcPr>
                  <w:tcW w:w="300" w:type="dxa"/>
                </w:tcPr>
                <w:p w14:paraId="6AE6C899" w14:textId="77777777" w:rsidR="00350691" w:rsidRDefault="00000000">
                  <w:pPr>
                    <w:jc w:val="center"/>
                  </w:pPr>
                  <w:r>
                    <w:rPr>
                      <w:sz w:val="22"/>
                      <w:szCs w:val="22"/>
                    </w:rPr>
                    <w:t xml:space="preserve"> </w:t>
                  </w:r>
                </w:p>
              </w:tc>
              <w:tc>
                <w:tcPr>
                  <w:tcW w:w="300" w:type="dxa"/>
                </w:tcPr>
                <w:p w14:paraId="32AA9171" w14:textId="77777777" w:rsidR="00350691" w:rsidRDefault="00000000">
                  <w:pPr>
                    <w:jc w:val="center"/>
                  </w:pPr>
                  <w:r>
                    <w:rPr>
                      <w:sz w:val="22"/>
                      <w:szCs w:val="22"/>
                    </w:rPr>
                    <w:t xml:space="preserve"> </w:t>
                  </w:r>
                </w:p>
              </w:tc>
            </w:tr>
            <w:tr w:rsidR="00350691" w14:paraId="6999437C" w14:textId="77777777">
              <w:tc>
                <w:tcPr>
                  <w:tcW w:w="300" w:type="dxa"/>
                </w:tcPr>
                <w:p w14:paraId="405F6EE7" w14:textId="77777777" w:rsidR="00350691" w:rsidRDefault="00000000">
                  <w:pPr>
                    <w:jc w:val="center"/>
                  </w:pPr>
                  <w:r>
                    <w:rPr>
                      <w:sz w:val="22"/>
                      <w:szCs w:val="22"/>
                    </w:rPr>
                    <w:t>Y</w:t>
                  </w:r>
                </w:p>
              </w:tc>
              <w:tc>
                <w:tcPr>
                  <w:tcW w:w="300" w:type="dxa"/>
                </w:tcPr>
                <w:p w14:paraId="282E6EA8" w14:textId="77777777" w:rsidR="00350691" w:rsidRDefault="00000000">
                  <w:pPr>
                    <w:jc w:val="center"/>
                  </w:pPr>
                  <w:r>
                    <w:rPr>
                      <w:sz w:val="22"/>
                      <w:szCs w:val="22"/>
                    </w:rPr>
                    <w:t>Y</w:t>
                  </w:r>
                </w:p>
              </w:tc>
              <w:tc>
                <w:tcPr>
                  <w:tcW w:w="300" w:type="dxa"/>
                </w:tcPr>
                <w:p w14:paraId="1857FB99" w14:textId="77777777" w:rsidR="00350691" w:rsidRDefault="00000000">
                  <w:pPr>
                    <w:jc w:val="center"/>
                  </w:pPr>
                  <w:r>
                    <w:rPr>
                      <w:sz w:val="22"/>
                      <w:szCs w:val="22"/>
                    </w:rPr>
                    <w:t>Y</w:t>
                  </w:r>
                </w:p>
              </w:tc>
              <w:tc>
                <w:tcPr>
                  <w:tcW w:w="300" w:type="dxa"/>
                </w:tcPr>
                <w:p w14:paraId="025BEAE3" w14:textId="77777777" w:rsidR="00350691" w:rsidRDefault="00000000">
                  <w:pPr>
                    <w:jc w:val="center"/>
                  </w:pPr>
                  <w:r>
                    <w:rPr>
                      <w:sz w:val="22"/>
                      <w:szCs w:val="22"/>
                    </w:rPr>
                    <w:t>Y</w:t>
                  </w:r>
                </w:p>
              </w:tc>
              <w:tc>
                <w:tcPr>
                  <w:tcW w:w="300" w:type="dxa"/>
                </w:tcPr>
                <w:p w14:paraId="1B4EB2D3" w14:textId="77777777" w:rsidR="00350691" w:rsidRDefault="00000000">
                  <w:pPr>
                    <w:jc w:val="center"/>
                  </w:pPr>
                  <w:r>
                    <w:rPr>
                      <w:sz w:val="22"/>
                      <w:szCs w:val="22"/>
                    </w:rPr>
                    <w:t>M</w:t>
                  </w:r>
                </w:p>
              </w:tc>
              <w:tc>
                <w:tcPr>
                  <w:tcW w:w="300" w:type="dxa"/>
                </w:tcPr>
                <w:p w14:paraId="352F1083" w14:textId="77777777" w:rsidR="00350691" w:rsidRDefault="00000000">
                  <w:pPr>
                    <w:jc w:val="center"/>
                  </w:pPr>
                  <w:r>
                    <w:rPr>
                      <w:sz w:val="22"/>
                      <w:szCs w:val="22"/>
                    </w:rPr>
                    <w:t>M</w:t>
                  </w:r>
                </w:p>
              </w:tc>
            </w:tr>
          </w:tbl>
          <w:p w14:paraId="37BEDA58" w14:textId="77777777" w:rsidR="00350691" w:rsidRDefault="00350691"/>
        </w:tc>
      </w:tr>
    </w:tbl>
    <w:p w14:paraId="1F2A6F42" w14:textId="77777777" w:rsidR="00350691" w:rsidRDefault="00350691"/>
    <w:p w14:paraId="39FAF864" w14:textId="77777777" w:rsidR="00350691" w:rsidRDefault="00000000">
      <w:r>
        <w:rPr>
          <w:sz w:val="22"/>
          <w:szCs w:val="22"/>
        </w:rPr>
        <w:lastRenderedPageBreak/>
        <w:t>Referința legală națională a desemnării ZPB:</w:t>
      </w:r>
    </w:p>
    <w:p w14:paraId="6C17DDC1" w14:textId="77777777" w:rsidR="00350691" w:rsidRDefault="00350691">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6AA3359D" w14:textId="77777777" w:rsidR="00350691" w:rsidRDefault="00350691"/>
    <w:p w14:paraId="124CB5A9" w14:textId="77777777" w:rsidR="00350691" w:rsidRDefault="00350691"/>
    <w:p w14:paraId="23E1BDE8" w14:textId="77777777" w:rsidR="00350691" w:rsidRDefault="00000000">
      <w:pPr>
        <w:jc w:val="center"/>
      </w:pPr>
      <w:r>
        <w:rPr>
          <w:b/>
          <w:bCs/>
          <w:sz w:val="22"/>
          <w:szCs w:val="22"/>
        </w:rPr>
        <w:t>2. Localizarea Zonelor Prioritare pentru Biodiversitate (ZPB)</w:t>
      </w:r>
    </w:p>
    <w:p w14:paraId="263F38E3" w14:textId="77777777" w:rsidR="00350691" w:rsidRDefault="00350691"/>
    <w:p w14:paraId="62761A81" w14:textId="77777777" w:rsidR="00350691" w:rsidRDefault="00000000">
      <w:r>
        <w:rPr>
          <w:b/>
          <w:bCs/>
          <w:sz w:val="22"/>
          <w:szCs w:val="22"/>
        </w:rPr>
        <w:t>2.1. Suprafața totală a ZPB (ha)</w:t>
      </w:r>
    </w:p>
    <w:p w14:paraId="67E3AFFC"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49,45</w:t>
      </w:r>
    </w:p>
    <w:p w14:paraId="24E350AF" w14:textId="77777777" w:rsidR="00350691" w:rsidRDefault="00350691"/>
    <w:p w14:paraId="3F9AFFE6" w14:textId="77777777" w:rsidR="00350691" w:rsidRDefault="00000000">
      <w:r>
        <w:rPr>
          <w:b/>
          <w:bCs/>
          <w:sz w:val="22"/>
          <w:szCs w:val="22"/>
        </w:rPr>
        <w:t>2.2. Procentul ocupat de ZPB din suprafața totală a ariei naturale protejate</w:t>
      </w:r>
    </w:p>
    <w:p w14:paraId="3857E87B"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94,66%</w:t>
      </w:r>
    </w:p>
    <w:p w14:paraId="1F7E8CEE" w14:textId="77777777" w:rsidR="00350691" w:rsidRDefault="00350691"/>
    <w:p w14:paraId="54F13C8F" w14:textId="77777777" w:rsidR="00350691"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4"/>
        <w:gridCol w:w="445"/>
        <w:gridCol w:w="5391"/>
      </w:tblGrid>
      <w:tr w:rsidR="00350691" w14:paraId="25919D8D" w14:textId="77777777">
        <w:tc>
          <w:tcPr>
            <w:tcW w:w="3164" w:type="dxa"/>
          </w:tcPr>
          <w:p w14:paraId="45AD1955" w14:textId="77777777" w:rsidR="00350691" w:rsidRDefault="00000000">
            <w:r>
              <w:rPr>
                <w:sz w:val="22"/>
                <w:szCs w:val="22"/>
              </w:rPr>
              <w:t>NUTS</w:t>
            </w:r>
          </w:p>
        </w:tc>
        <w:tc>
          <w:tcPr>
            <w:tcW w:w="445" w:type="dxa"/>
          </w:tcPr>
          <w:p w14:paraId="1CB1B47D" w14:textId="77777777" w:rsidR="00350691" w:rsidRDefault="00000000">
            <w:r>
              <w:rPr>
                <w:sz w:val="22"/>
                <w:szCs w:val="22"/>
              </w:rPr>
              <w:t xml:space="preserve"> </w:t>
            </w:r>
          </w:p>
        </w:tc>
        <w:tc>
          <w:tcPr>
            <w:tcW w:w="5391" w:type="dxa"/>
          </w:tcPr>
          <w:p w14:paraId="6865D462" w14:textId="77777777" w:rsidR="00350691" w:rsidRDefault="00000000">
            <w:r>
              <w:rPr>
                <w:sz w:val="22"/>
                <w:szCs w:val="22"/>
              </w:rPr>
              <w:t>Numele regiunii</w:t>
            </w:r>
          </w:p>
        </w:tc>
      </w:tr>
      <w:tr w:rsidR="00350691" w14:paraId="6BC61F49" w14:textId="77777777">
        <w:tc>
          <w:tcPr>
            <w:tcW w:w="3164" w:type="dxa"/>
            <w:tcBorders>
              <w:top w:val="single" w:sz="6" w:space="0" w:color="000000"/>
              <w:left w:val="single" w:sz="6" w:space="0" w:color="000000"/>
              <w:bottom w:val="single" w:sz="6" w:space="0" w:color="000000"/>
              <w:right w:val="single" w:sz="6" w:space="0" w:color="000000"/>
            </w:tcBorders>
          </w:tcPr>
          <w:p w14:paraId="5E55FDEB" w14:textId="77777777" w:rsidR="00350691" w:rsidRDefault="00000000">
            <w:pPr>
              <w:spacing w:after="0"/>
            </w:pPr>
            <w:r>
              <w:rPr>
                <w:sz w:val="22"/>
                <w:szCs w:val="22"/>
              </w:rPr>
              <w:t>RO11</w:t>
            </w:r>
          </w:p>
        </w:tc>
        <w:tc>
          <w:tcPr>
            <w:tcW w:w="445" w:type="dxa"/>
          </w:tcPr>
          <w:p w14:paraId="23FAF617" w14:textId="77777777" w:rsidR="00350691"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DBFA266" w14:textId="77777777" w:rsidR="00350691" w:rsidRDefault="00000000">
            <w:pPr>
              <w:spacing w:after="0"/>
            </w:pPr>
            <w:r>
              <w:rPr>
                <w:sz w:val="22"/>
                <w:szCs w:val="22"/>
              </w:rPr>
              <w:t>Nord-Vest</w:t>
            </w:r>
          </w:p>
        </w:tc>
      </w:tr>
    </w:tbl>
    <w:p w14:paraId="2AAB13A7" w14:textId="77777777" w:rsidR="00350691" w:rsidRDefault="00350691"/>
    <w:p w14:paraId="001DC94F" w14:textId="77777777" w:rsidR="00350691" w:rsidRDefault="00000000">
      <w:r>
        <w:rPr>
          <w:sz w:val="22"/>
          <w:szCs w:val="22"/>
        </w:rPr>
        <w:t>Numele Județului/Județelor</w:t>
      </w:r>
    </w:p>
    <w:p w14:paraId="11C094CC"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Maramureș</w:t>
      </w:r>
    </w:p>
    <w:p w14:paraId="24191953" w14:textId="77777777" w:rsidR="00350691" w:rsidRDefault="00350691"/>
    <w:p w14:paraId="71ED445F" w14:textId="77777777" w:rsidR="00350691"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350691" w14:paraId="70B398E8" w14:textId="77777777">
        <w:tc>
          <w:tcPr>
            <w:tcW w:w="2935" w:type="dxa"/>
          </w:tcPr>
          <w:p w14:paraId="3664DDE8" w14:textId="77777777" w:rsidR="00350691" w:rsidRDefault="00000000">
            <w:r>
              <w:rPr>
                <w:sz w:val="22"/>
                <w:szCs w:val="22"/>
              </w:rPr>
              <w:t>☐ Alpină %</w:t>
            </w:r>
          </w:p>
        </w:tc>
        <w:tc>
          <w:tcPr>
            <w:tcW w:w="47" w:type="dxa"/>
          </w:tcPr>
          <w:p w14:paraId="56A1EE9D" w14:textId="77777777" w:rsidR="00350691" w:rsidRDefault="00350691"/>
        </w:tc>
        <w:tc>
          <w:tcPr>
            <w:tcW w:w="3008" w:type="dxa"/>
          </w:tcPr>
          <w:p w14:paraId="1D4BD501" w14:textId="77777777" w:rsidR="00350691" w:rsidRDefault="00000000">
            <w:r>
              <w:rPr>
                <w:sz w:val="22"/>
                <w:szCs w:val="22"/>
              </w:rPr>
              <w:t>☑ Continentală 100%</w:t>
            </w:r>
          </w:p>
        </w:tc>
        <w:tc>
          <w:tcPr>
            <w:tcW w:w="47" w:type="dxa"/>
          </w:tcPr>
          <w:p w14:paraId="01374449" w14:textId="77777777" w:rsidR="00350691" w:rsidRDefault="00350691"/>
        </w:tc>
        <w:tc>
          <w:tcPr>
            <w:tcW w:w="2963" w:type="dxa"/>
          </w:tcPr>
          <w:p w14:paraId="40434B7C" w14:textId="77777777" w:rsidR="00350691" w:rsidRDefault="00000000">
            <w:r>
              <w:rPr>
                <w:sz w:val="22"/>
                <w:szCs w:val="22"/>
              </w:rPr>
              <w:t>☐ Panonică %</w:t>
            </w:r>
          </w:p>
        </w:tc>
      </w:tr>
      <w:tr w:rsidR="00350691" w14:paraId="12A31C39" w14:textId="77777777">
        <w:tc>
          <w:tcPr>
            <w:tcW w:w="2935" w:type="dxa"/>
          </w:tcPr>
          <w:p w14:paraId="34FDDED0" w14:textId="77777777" w:rsidR="00350691" w:rsidRDefault="00000000">
            <w:r>
              <w:rPr>
                <w:sz w:val="22"/>
                <w:szCs w:val="22"/>
              </w:rPr>
              <w:t>☐ Stepică %</w:t>
            </w:r>
          </w:p>
        </w:tc>
        <w:tc>
          <w:tcPr>
            <w:tcW w:w="47" w:type="dxa"/>
          </w:tcPr>
          <w:p w14:paraId="0A59A603" w14:textId="77777777" w:rsidR="00350691" w:rsidRDefault="00350691"/>
        </w:tc>
        <w:tc>
          <w:tcPr>
            <w:tcW w:w="3008" w:type="dxa"/>
          </w:tcPr>
          <w:p w14:paraId="2C426967" w14:textId="77777777" w:rsidR="00350691" w:rsidRDefault="00000000">
            <w:r>
              <w:rPr>
                <w:sz w:val="22"/>
                <w:szCs w:val="22"/>
              </w:rPr>
              <w:t>☐ Pontică %</w:t>
            </w:r>
          </w:p>
        </w:tc>
        <w:tc>
          <w:tcPr>
            <w:tcW w:w="47" w:type="dxa"/>
          </w:tcPr>
          <w:p w14:paraId="0AD2639F" w14:textId="77777777" w:rsidR="00350691" w:rsidRDefault="00350691"/>
        </w:tc>
        <w:tc>
          <w:tcPr>
            <w:tcW w:w="2963" w:type="dxa"/>
          </w:tcPr>
          <w:p w14:paraId="44447E03" w14:textId="77777777" w:rsidR="00350691" w:rsidRDefault="00000000">
            <w:r>
              <w:rPr>
                <w:sz w:val="22"/>
                <w:szCs w:val="22"/>
              </w:rPr>
              <w:t>☐ Marea Neagră %</w:t>
            </w:r>
          </w:p>
        </w:tc>
      </w:tr>
    </w:tbl>
    <w:p w14:paraId="167E7619" w14:textId="77777777" w:rsidR="00350691" w:rsidRDefault="00350691"/>
    <w:p w14:paraId="0C856A30" w14:textId="77777777" w:rsidR="00350691"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75476364" w14:textId="77777777" w:rsidR="00350691"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4EBCD6C2"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3D87ABD1" w14:textId="77777777" w:rsidR="00350691" w:rsidRDefault="00000000">
      <w:pPr>
        <w:spacing w:before="240" w:after="80" w:line="300" w:lineRule="auto"/>
        <w:rPr>
          <w:b/>
          <w:bCs/>
          <w:sz w:val="22"/>
          <w:szCs w:val="22"/>
        </w:rPr>
      </w:pPr>
      <w:r>
        <w:rPr>
          <w:b/>
          <w:bCs/>
          <w:sz w:val="22"/>
          <w:szCs w:val="22"/>
        </w:rPr>
        <w:t>3.2. Descrierea Zonelor Prioritare pentru Biodiversitate  distincte</w:t>
      </w:r>
    </w:p>
    <w:p w14:paraId="18D73484" w14:textId="77777777" w:rsidR="00350691" w:rsidRDefault="00000000">
      <w:pPr>
        <w:spacing w:before="240" w:after="80" w:line="300" w:lineRule="auto"/>
        <w:rPr>
          <w:b/>
          <w:bCs/>
          <w:sz w:val="22"/>
          <w:szCs w:val="22"/>
        </w:rPr>
      </w:pPr>
      <w:r>
        <w:rPr>
          <w:b/>
          <w:bCs/>
          <w:sz w:val="22"/>
          <w:szCs w:val="22"/>
        </w:rPr>
        <w:t>3.2.1. Zona Prioritară pentru Biodiversitate nr. 1</w:t>
      </w:r>
    </w:p>
    <w:p w14:paraId="1306594A" w14:textId="77777777" w:rsidR="00350691" w:rsidRDefault="00000000">
      <w:pPr>
        <w:spacing w:before="240" w:after="80" w:line="300" w:lineRule="auto"/>
        <w:rPr>
          <w:b/>
          <w:bCs/>
          <w:sz w:val="22"/>
          <w:szCs w:val="22"/>
        </w:rPr>
      </w:pPr>
      <w:r>
        <w:rPr>
          <w:b/>
          <w:bCs/>
          <w:sz w:val="22"/>
          <w:szCs w:val="22"/>
        </w:rPr>
        <w:t>3.2.1.1. Cod Zona Prioritară pentru Biodiversitate nr. 1</w:t>
      </w:r>
    </w:p>
    <w:p w14:paraId="759C1B3C"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ZPB1</w:t>
      </w:r>
    </w:p>
    <w:p w14:paraId="00CDC536" w14:textId="77777777" w:rsidR="00350691" w:rsidRDefault="00000000">
      <w:pPr>
        <w:spacing w:before="240" w:after="80" w:line="300" w:lineRule="auto"/>
        <w:rPr>
          <w:b/>
          <w:bCs/>
          <w:sz w:val="22"/>
          <w:szCs w:val="22"/>
        </w:rPr>
      </w:pPr>
      <w:r>
        <w:rPr>
          <w:b/>
          <w:bCs/>
          <w:sz w:val="22"/>
          <w:szCs w:val="22"/>
        </w:rPr>
        <w:t>3.2.1.2.  Detalii privind Zona Prioritară pentru Biodiversitate nr. 1</w:t>
      </w:r>
    </w:p>
    <w:p w14:paraId="71135832" w14:textId="77777777" w:rsidR="00350691" w:rsidRDefault="00000000">
      <w:pPr>
        <w:spacing w:after="0" w:line="300" w:lineRule="auto"/>
        <w:rPr>
          <w:sz w:val="22"/>
          <w:szCs w:val="22"/>
        </w:rPr>
      </w:pPr>
      <w:r>
        <w:rPr>
          <w:sz w:val="22"/>
          <w:szCs w:val="22"/>
        </w:rPr>
        <w:t>Suprafața totală a ZPB (ha)</w:t>
      </w:r>
    </w:p>
    <w:p w14:paraId="0E2B5D1F"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29,61</w:t>
      </w:r>
    </w:p>
    <w:p w14:paraId="30A01CF1" w14:textId="77777777" w:rsidR="00350691" w:rsidRDefault="00000000">
      <w:r>
        <w:rPr>
          <w:sz w:val="22"/>
          <w:szCs w:val="22"/>
        </w:rPr>
        <w:t>Documente relevante în raport cu ZPB</w:t>
      </w:r>
    </w:p>
    <w:p w14:paraId="0983299D"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rezervația naturală RONPA0591 Pădurea Crăiasa;</w:t>
      </w:r>
    </w:p>
    <w:p w14:paraId="07E01A45"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3B5C7F51"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68D0D61" w14:textId="77777777" w:rsidR="00350691" w:rsidRDefault="00350691"/>
    <w:p w14:paraId="4C4742F7" w14:textId="77777777" w:rsidR="00350691" w:rsidRDefault="00000000">
      <w:r>
        <w:rPr>
          <w:sz w:val="22"/>
          <w:szCs w:val="22"/>
        </w:rPr>
        <w:t>Informația ecologică</w:t>
      </w:r>
    </w:p>
    <w:tbl>
      <w:tblPr>
        <w:tblStyle w:val="a6"/>
        <w:tblW w:w="8895" w:type="dxa"/>
        <w:tblInd w:w="0" w:type="dxa"/>
        <w:tblLayout w:type="fixed"/>
        <w:tblLook w:val="0000" w:firstRow="0" w:lastRow="0" w:firstColumn="0" w:lastColumn="0" w:noHBand="0" w:noVBand="0"/>
      </w:tblPr>
      <w:tblGrid>
        <w:gridCol w:w="2827"/>
        <w:gridCol w:w="6068"/>
      </w:tblGrid>
      <w:tr w:rsidR="00350691" w14:paraId="25B3013A"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64E0D9D1" w14:textId="77777777" w:rsidR="00350691" w:rsidRDefault="00000000">
            <w:pPr>
              <w:spacing w:after="0"/>
            </w:pPr>
            <w:r>
              <w:rPr>
                <w:b/>
                <w:bCs/>
                <w:sz w:val="22"/>
                <w:szCs w:val="22"/>
              </w:rPr>
              <w:t>Informația ecologică</w:t>
            </w:r>
          </w:p>
        </w:tc>
        <w:tc>
          <w:tcPr>
            <w:tcW w:w="6068" w:type="dxa"/>
            <w:tcBorders>
              <w:top w:val="single" w:sz="6" w:space="0" w:color="000000"/>
              <w:left w:val="single" w:sz="6" w:space="0" w:color="000000"/>
              <w:bottom w:val="single" w:sz="6" w:space="0" w:color="000000"/>
              <w:right w:val="single" w:sz="6" w:space="0" w:color="000000"/>
            </w:tcBorders>
          </w:tcPr>
          <w:p w14:paraId="211109D5" w14:textId="77777777" w:rsidR="00350691" w:rsidRDefault="00000000">
            <w:pPr>
              <w:spacing w:after="0"/>
            </w:pPr>
            <w:r>
              <w:rPr>
                <w:b/>
                <w:bCs/>
                <w:sz w:val="22"/>
                <w:szCs w:val="22"/>
              </w:rPr>
              <w:t>Descriere</w:t>
            </w:r>
          </w:p>
        </w:tc>
      </w:tr>
      <w:tr w:rsidR="00350691" w14:paraId="78373A22"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5F42E788" w14:textId="77777777" w:rsidR="00350691" w:rsidRDefault="00000000">
            <w:pPr>
              <w:spacing w:after="0"/>
            </w:pPr>
            <w:r>
              <w:rPr>
                <w:sz w:val="22"/>
                <w:szCs w:val="22"/>
              </w:rPr>
              <w:t>Habitate de interes comunitar sau de interes național</w:t>
            </w:r>
          </w:p>
        </w:tc>
        <w:tc>
          <w:tcPr>
            <w:tcW w:w="6068" w:type="dxa"/>
            <w:tcBorders>
              <w:top w:val="single" w:sz="6" w:space="0" w:color="000000"/>
              <w:left w:val="single" w:sz="6" w:space="0" w:color="000000"/>
              <w:bottom w:val="single" w:sz="6" w:space="0" w:color="000000"/>
              <w:right w:val="single" w:sz="6" w:space="0" w:color="000000"/>
            </w:tcBorders>
          </w:tcPr>
          <w:p w14:paraId="24B947F7" w14:textId="77777777" w:rsidR="00350691" w:rsidRDefault="00000000">
            <w:pPr>
              <w:spacing w:after="0"/>
              <w:jc w:val="both"/>
              <w:rPr>
                <w:b/>
                <w:bCs/>
                <w:sz w:val="22"/>
                <w:szCs w:val="22"/>
              </w:rPr>
            </w:pPr>
            <w:r>
              <w:rPr>
                <w:b/>
                <w:bCs/>
                <w:sz w:val="22"/>
                <w:szCs w:val="22"/>
              </w:rPr>
              <w:t>Habitate de păduri temperate europene:</w:t>
            </w:r>
          </w:p>
          <w:p w14:paraId="730A965C" w14:textId="77777777" w:rsidR="00350691" w:rsidRDefault="00000000">
            <w:pPr>
              <w:spacing w:after="0"/>
              <w:jc w:val="both"/>
            </w:pPr>
            <w:r>
              <w:rPr>
                <w:sz w:val="22"/>
                <w:szCs w:val="22"/>
              </w:rPr>
              <w:t>91Y0 Păduri dacice de stejar și carpen</w:t>
            </w:r>
          </w:p>
        </w:tc>
      </w:tr>
      <w:tr w:rsidR="00350691" w14:paraId="5147558C"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79BE2E26" w14:textId="77777777" w:rsidR="00350691" w:rsidRDefault="00000000">
            <w:pPr>
              <w:spacing w:after="0"/>
            </w:pPr>
            <w:r>
              <w:rPr>
                <w:sz w:val="22"/>
                <w:szCs w:val="22"/>
              </w:rPr>
              <w:t>Specii</w:t>
            </w:r>
          </w:p>
        </w:tc>
        <w:tc>
          <w:tcPr>
            <w:tcW w:w="6068" w:type="dxa"/>
            <w:tcBorders>
              <w:top w:val="single" w:sz="6" w:space="0" w:color="000000"/>
              <w:left w:val="single" w:sz="6" w:space="0" w:color="000000"/>
              <w:bottom w:val="single" w:sz="6" w:space="0" w:color="000000"/>
              <w:right w:val="single" w:sz="6" w:space="0" w:color="000000"/>
            </w:tcBorders>
          </w:tcPr>
          <w:p w14:paraId="0FFD5521" w14:textId="77777777" w:rsidR="00350691" w:rsidRDefault="00000000">
            <w:pPr>
              <w:spacing w:after="0"/>
              <w:rPr>
                <w:b/>
                <w:bCs/>
                <w:sz w:val="22"/>
                <w:szCs w:val="22"/>
              </w:rPr>
            </w:pPr>
            <w:r>
              <w:rPr>
                <w:b/>
                <w:bCs/>
                <w:sz w:val="22"/>
                <w:szCs w:val="22"/>
              </w:rPr>
              <w:t>Plante:</w:t>
            </w:r>
          </w:p>
          <w:p w14:paraId="04B78711" w14:textId="77777777" w:rsidR="00350691" w:rsidRDefault="00000000">
            <w:pPr>
              <w:spacing w:after="0"/>
              <w:rPr>
                <w:i/>
                <w:iCs/>
                <w:sz w:val="22"/>
                <w:szCs w:val="22"/>
              </w:rPr>
            </w:pPr>
            <w:r>
              <w:rPr>
                <w:i/>
                <w:iCs/>
                <w:sz w:val="22"/>
                <w:szCs w:val="22"/>
              </w:rPr>
              <w:t>1866 Galanthus nivalis</w:t>
            </w:r>
          </w:p>
          <w:p w14:paraId="0FC553DF" w14:textId="77777777" w:rsidR="00350691" w:rsidRDefault="00000000">
            <w:pPr>
              <w:spacing w:after="0"/>
              <w:rPr>
                <w:b/>
                <w:bCs/>
                <w:sz w:val="22"/>
                <w:szCs w:val="22"/>
              </w:rPr>
            </w:pPr>
            <w:r>
              <w:rPr>
                <w:b/>
                <w:bCs/>
                <w:sz w:val="22"/>
                <w:szCs w:val="22"/>
              </w:rPr>
              <w:t>Amfibieni și reptile:</w:t>
            </w:r>
          </w:p>
          <w:p w14:paraId="202F4A6F" w14:textId="77777777" w:rsidR="00350691" w:rsidRDefault="00000000">
            <w:pPr>
              <w:spacing w:after="0"/>
              <w:rPr>
                <w:i/>
                <w:iCs/>
                <w:sz w:val="22"/>
                <w:szCs w:val="22"/>
              </w:rPr>
            </w:pPr>
            <w:r>
              <w:rPr>
                <w:i/>
                <w:iCs/>
                <w:sz w:val="22"/>
                <w:szCs w:val="22"/>
              </w:rPr>
              <w:t>1193 Bombina variegata</w:t>
            </w:r>
          </w:p>
        </w:tc>
      </w:tr>
      <w:tr w:rsidR="00350691" w14:paraId="4778DB1A"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38A9B1CE" w14:textId="77777777" w:rsidR="00350691" w:rsidRDefault="00000000">
            <w:pPr>
              <w:spacing w:after="0"/>
            </w:pPr>
            <w:r>
              <w:rPr>
                <w:sz w:val="22"/>
                <w:szCs w:val="22"/>
              </w:rPr>
              <w:t>Valoarea ecologică</w:t>
            </w:r>
          </w:p>
        </w:tc>
        <w:tc>
          <w:tcPr>
            <w:tcW w:w="6068" w:type="dxa"/>
            <w:tcBorders>
              <w:top w:val="single" w:sz="6" w:space="0" w:color="000000"/>
              <w:left w:val="single" w:sz="6" w:space="0" w:color="000000"/>
              <w:bottom w:val="single" w:sz="6" w:space="0" w:color="000000"/>
              <w:right w:val="single" w:sz="6" w:space="0" w:color="000000"/>
            </w:tcBorders>
          </w:tcPr>
          <w:p w14:paraId="11431323" w14:textId="187D5BAE" w:rsidR="00E272EC" w:rsidRPr="00E272EC" w:rsidRDefault="00E272EC" w:rsidP="00E272EC">
            <w:pPr>
              <w:spacing w:after="0"/>
              <w:jc w:val="both"/>
              <w:rPr>
                <w:sz w:val="22"/>
                <w:szCs w:val="22"/>
              </w:rPr>
            </w:pPr>
            <w:r>
              <w:rPr>
                <w:sz w:val="22"/>
                <w:szCs w:val="22"/>
              </w:rPr>
              <w:t>Zona include ecosisteme forestiere cu valoare conservativă ridicată, caracterizate prin continuitate ecologică și condiții favorabile pentru menținerea biodiversității asociate habitatelor forestiere bine conservate. Structura și funcționalitatea ecosistemului contribuie la conservarea unor specii de interes conservativ și la menținerea proceselor ecologice naturale specifice pădurilor de foioase.</w:t>
            </w:r>
          </w:p>
          <w:p w14:paraId="5CD3C057" w14:textId="41FCC0CD" w:rsidR="00E272EC" w:rsidRPr="00E272EC" w:rsidRDefault="00E272EC" w:rsidP="00E272EC">
            <w:pPr>
              <w:spacing w:after="0"/>
              <w:jc w:val="both"/>
              <w:rPr>
                <w:sz w:val="22"/>
                <w:szCs w:val="22"/>
              </w:rPr>
            </w:pPr>
            <w:r>
              <w:rPr>
                <w:sz w:val="22"/>
                <w:szCs w:val="22"/>
              </w:rPr>
              <w:t>Valoarea ecologică a zonei este susținută de prezența unor specii de plante și amfibieni asociate ecosistemelor forestiere și microhabitatelor umede, precum și de rolul habitatelor în menținerea conectivității ecologice și a diversității biologice la nivel local. Importanța conservativă a zonei este evidențiată și de suprapunerea cu o rezervație naturală relevantă pentru protecția patrimoniului natural și a biodiversității asociate.</w:t>
            </w:r>
          </w:p>
          <w:p w14:paraId="6116EC6C" w14:textId="4286A1DF" w:rsidR="00350691" w:rsidRDefault="00E272EC" w:rsidP="00E272EC">
            <w:pPr>
              <w:spacing w:after="0"/>
              <w:jc w:val="both"/>
              <w:rPr>
                <w:sz w:val="22"/>
                <w:szCs w:val="22"/>
              </w:rPr>
            </w:pPr>
            <w:r>
              <w:rPr>
                <w:sz w:val="22"/>
                <w:szCs w:val="22"/>
              </w:rPr>
              <w:t>Desemnarea ca ZPB se fundamentează pe criteriul stabilit de metodologie pentru rezervațiile naturale, precum și pe prezența habitatelor și speciilor de interes conservativ asociate.</w:t>
            </w:r>
          </w:p>
        </w:tc>
      </w:tr>
      <w:tr w:rsidR="00350691" w14:paraId="31CD0897"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027A558E" w14:textId="77777777" w:rsidR="00350691" w:rsidRDefault="00000000">
            <w:pPr>
              <w:spacing w:after="0"/>
            </w:pPr>
            <w:r>
              <w:rPr>
                <w:sz w:val="22"/>
                <w:szCs w:val="22"/>
              </w:rPr>
              <w:t>Presiuni semnificative</w:t>
            </w:r>
          </w:p>
        </w:tc>
        <w:tc>
          <w:tcPr>
            <w:tcW w:w="6068" w:type="dxa"/>
            <w:tcBorders>
              <w:top w:val="single" w:sz="6" w:space="0" w:color="000000"/>
              <w:left w:val="single" w:sz="6" w:space="0" w:color="000000"/>
              <w:bottom w:val="single" w:sz="6" w:space="0" w:color="000000"/>
              <w:right w:val="single" w:sz="6" w:space="0" w:color="000000"/>
            </w:tcBorders>
          </w:tcPr>
          <w:p w14:paraId="2A30EBA6" w14:textId="77777777" w:rsidR="00350691" w:rsidRDefault="00000000">
            <w:pPr>
              <w:spacing w:after="0"/>
            </w:pPr>
            <w:r>
              <w:rPr>
                <w:sz w:val="22"/>
                <w:szCs w:val="22"/>
              </w:rPr>
              <w:t>B02.01.02 - replantarea pădurii (arbori nenativi)</w:t>
            </w:r>
            <w:r>
              <w:br/>
            </w:r>
            <w:r>
              <w:rPr>
                <w:sz w:val="22"/>
                <w:szCs w:val="22"/>
              </w:rPr>
              <w:t>I01 - specii invazive non-native (alogene)</w:t>
            </w:r>
          </w:p>
        </w:tc>
      </w:tr>
      <w:tr w:rsidR="00350691" w14:paraId="714A4DC4"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21CF45B3" w14:textId="77777777" w:rsidR="00350691" w:rsidRDefault="00000000">
            <w:pPr>
              <w:spacing w:after="0"/>
            </w:pPr>
            <w:r>
              <w:rPr>
                <w:sz w:val="22"/>
                <w:szCs w:val="22"/>
              </w:rPr>
              <w:lastRenderedPageBreak/>
              <w:t>Obiective și măsuri de conservare</w:t>
            </w:r>
          </w:p>
        </w:tc>
        <w:tc>
          <w:tcPr>
            <w:tcW w:w="6068" w:type="dxa"/>
            <w:tcBorders>
              <w:top w:val="single" w:sz="6" w:space="0" w:color="000000"/>
              <w:left w:val="single" w:sz="6" w:space="0" w:color="000000"/>
              <w:bottom w:val="single" w:sz="6" w:space="0" w:color="000000"/>
              <w:right w:val="single" w:sz="6" w:space="0" w:color="000000"/>
            </w:tcBorders>
          </w:tcPr>
          <w:p w14:paraId="27B1AA63" w14:textId="77777777" w:rsidR="00350691" w:rsidRDefault="00000000">
            <w:pPr>
              <w:jc w:val="both"/>
              <w:rPr>
                <w:b/>
                <w:bCs/>
                <w:sz w:val="22"/>
                <w:szCs w:val="22"/>
              </w:rPr>
            </w:pPr>
            <w:r>
              <w:rPr>
                <w:b/>
                <w:bCs/>
                <w:sz w:val="22"/>
                <w:szCs w:val="22"/>
              </w:rPr>
              <w:t>Obiective și măsuri în regim de non-intervenție pentru habitatele forestiere T1</w:t>
            </w:r>
          </w:p>
          <w:p w14:paraId="65E260F1" w14:textId="1C32E892" w:rsidR="00350691" w:rsidRDefault="00000000">
            <w:pPr>
              <w:jc w:val="both"/>
              <w:rPr>
                <w:b/>
                <w:bCs/>
                <w:sz w:val="22"/>
                <w:szCs w:val="22"/>
              </w:rPr>
            </w:pPr>
            <w:r>
              <w:rPr>
                <w:b/>
                <w:bCs/>
                <w:sz w:val="22"/>
                <w:szCs w:val="22"/>
              </w:rPr>
              <w:t>Obiectiv general de conservare:</w:t>
            </w:r>
          </w:p>
          <w:p w14:paraId="38ADFA9B" w14:textId="77777777" w:rsidR="00350691"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0573EC39" w14:textId="77777777" w:rsidR="00350691" w:rsidRDefault="00000000">
            <w:pPr>
              <w:jc w:val="both"/>
              <w:rPr>
                <w:b/>
                <w:bCs/>
                <w:sz w:val="22"/>
                <w:szCs w:val="22"/>
              </w:rPr>
            </w:pPr>
            <w:r>
              <w:rPr>
                <w:b/>
                <w:bCs/>
                <w:sz w:val="22"/>
                <w:szCs w:val="22"/>
              </w:rPr>
              <w:t>Obiective specifice:</w:t>
            </w:r>
          </w:p>
          <w:p w14:paraId="4B39E700" w14:textId="77777777" w:rsidR="00350691"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75FCFDB" w14:textId="77777777" w:rsidR="00350691" w:rsidRDefault="00000000">
            <w:pPr>
              <w:jc w:val="both"/>
              <w:rPr>
                <w:sz w:val="22"/>
                <w:szCs w:val="22"/>
              </w:rPr>
            </w:pPr>
            <w:r>
              <w:rPr>
                <w:sz w:val="22"/>
                <w:szCs w:val="22"/>
              </w:rPr>
              <w:t>2. Menținerea elementelor-cheie pentru biodiversitate (arbori foarte bătrâni, arbori-habitat, lemn mort, microhabitate).</w:t>
            </w:r>
          </w:p>
          <w:p w14:paraId="01B5CAC5" w14:textId="77777777" w:rsidR="00350691"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3630A29C" w14:textId="77777777" w:rsidR="00350691" w:rsidRDefault="00000000">
            <w:pPr>
              <w:jc w:val="both"/>
              <w:rPr>
                <w:sz w:val="22"/>
                <w:szCs w:val="22"/>
              </w:rPr>
            </w:pPr>
            <w:r>
              <w:rPr>
                <w:sz w:val="22"/>
                <w:szCs w:val="22"/>
              </w:rPr>
              <w:t>4. Limitarea deranjului produs de activitățile umane — acces motorizat, turism necontrolat și recoltări neautorizate.</w:t>
            </w:r>
          </w:p>
          <w:p w14:paraId="02DB199D" w14:textId="77777777" w:rsidR="00350691" w:rsidRDefault="00000000">
            <w:pPr>
              <w:jc w:val="both"/>
              <w:rPr>
                <w:sz w:val="22"/>
                <w:szCs w:val="22"/>
              </w:rPr>
            </w:pPr>
            <w:r>
              <w:rPr>
                <w:sz w:val="22"/>
                <w:szCs w:val="22"/>
              </w:rPr>
              <w:t>5. Monitorizarea periodică a stării de conservare a habitatelor și speciilor din ZPB.</w:t>
            </w:r>
          </w:p>
          <w:p w14:paraId="2A724579" w14:textId="77777777" w:rsidR="00350691" w:rsidRDefault="00000000">
            <w:pPr>
              <w:jc w:val="both"/>
              <w:rPr>
                <w:b/>
                <w:bCs/>
                <w:sz w:val="22"/>
                <w:szCs w:val="22"/>
              </w:rPr>
            </w:pPr>
            <w:r>
              <w:rPr>
                <w:b/>
                <w:bCs/>
                <w:sz w:val="22"/>
                <w:szCs w:val="22"/>
              </w:rPr>
              <w:t>Măsuri de conservare:</w:t>
            </w:r>
          </w:p>
          <w:p w14:paraId="7CDFF797" w14:textId="77777777" w:rsidR="00350691"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72A5B62" w14:textId="77777777" w:rsidR="00350691"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F009E6F" w14:textId="77777777" w:rsidR="00350691"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CAEE61" w14:textId="77777777" w:rsidR="00350691"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527C200" w14:textId="1D42143C" w:rsidR="00E272EC" w:rsidRPr="0088355B" w:rsidRDefault="00000000">
            <w:pPr>
              <w:jc w:val="both"/>
              <w:rPr>
                <w:sz w:val="22"/>
                <w:szCs w:val="22"/>
              </w:rPr>
            </w:pPr>
            <w:r>
              <w:rPr>
                <w:sz w:val="22"/>
                <w:szCs w:val="22"/>
              </w:rPr>
              <w:lastRenderedPageBreak/>
              <w:t>5. Activități de cercetare și educație cu impact redus: cercetarea științifică și educația sunt admise doar dacă nu produc perturbări semnificative, fiind impuse reguli de acces și metode cu impact minim.</w:t>
            </w:r>
          </w:p>
        </w:tc>
      </w:tr>
      <w:tr w:rsidR="00350691" w14:paraId="4133563F"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4A965B41" w14:textId="77777777" w:rsidR="00350691" w:rsidRDefault="00000000">
            <w:pPr>
              <w:spacing w:after="0"/>
              <w:rPr>
                <w:sz w:val="22"/>
                <w:szCs w:val="22"/>
              </w:rPr>
            </w:pPr>
            <w:r>
              <w:rPr>
                <w:sz w:val="22"/>
                <w:szCs w:val="22"/>
              </w:rPr>
              <w:lastRenderedPageBreak/>
              <w:t>Tipul de proprietate</w:t>
            </w:r>
          </w:p>
        </w:tc>
        <w:tc>
          <w:tcPr>
            <w:tcW w:w="6068" w:type="dxa"/>
            <w:tcBorders>
              <w:top w:val="single" w:sz="6" w:space="0" w:color="000000"/>
              <w:left w:val="single" w:sz="6" w:space="0" w:color="000000"/>
              <w:bottom w:val="single" w:sz="6" w:space="0" w:color="000000"/>
              <w:right w:val="single" w:sz="6" w:space="0" w:color="000000"/>
            </w:tcBorders>
          </w:tcPr>
          <w:p w14:paraId="05379A9E" w14:textId="77777777" w:rsidR="00350691" w:rsidRDefault="00000000">
            <w:pPr>
              <w:spacing w:after="0"/>
            </w:pPr>
            <w:r>
              <w:t>Publică</w:t>
            </w:r>
          </w:p>
        </w:tc>
      </w:tr>
    </w:tbl>
    <w:p w14:paraId="6980873A" w14:textId="77777777" w:rsidR="00350691" w:rsidRDefault="00350691"/>
    <w:p w14:paraId="02D09BD5" w14:textId="77777777" w:rsidR="00350691" w:rsidRDefault="00000000">
      <w:r>
        <w:rPr>
          <w:b/>
          <w:bCs/>
          <w:sz w:val="22"/>
          <w:szCs w:val="22"/>
        </w:rPr>
        <w:t>3.2.2. Zona Prioritară pentru Biodiversitate nr. 2</w:t>
      </w:r>
    </w:p>
    <w:p w14:paraId="17F6F31A" w14:textId="77777777" w:rsidR="00350691" w:rsidRDefault="00000000">
      <w:r>
        <w:rPr>
          <w:b/>
          <w:bCs/>
          <w:sz w:val="22"/>
          <w:szCs w:val="22"/>
        </w:rPr>
        <w:t>3.2.2.1. Cod Zona Prioritară pentru Biodiversitate nr. 2</w:t>
      </w:r>
    </w:p>
    <w:p w14:paraId="77D8F32D"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58F6082C" w14:textId="77777777" w:rsidR="00350691" w:rsidRDefault="00350691"/>
    <w:p w14:paraId="71A45F84" w14:textId="77777777" w:rsidR="00350691" w:rsidRDefault="00000000">
      <w:r>
        <w:rPr>
          <w:b/>
          <w:bCs/>
          <w:sz w:val="22"/>
          <w:szCs w:val="22"/>
        </w:rPr>
        <w:t>3.2.2.2.  Detalii privind Zona Prioritară pentru Biodiversitate nr. 2</w:t>
      </w:r>
    </w:p>
    <w:p w14:paraId="49F13B7F" w14:textId="77777777" w:rsidR="00350691" w:rsidRDefault="00000000">
      <w:r>
        <w:rPr>
          <w:sz w:val="22"/>
          <w:szCs w:val="22"/>
        </w:rPr>
        <w:t>Suprafața totală a ZPB (ha)</w:t>
      </w:r>
    </w:p>
    <w:p w14:paraId="46844A62"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19,84</w:t>
      </w:r>
    </w:p>
    <w:p w14:paraId="5C2663DF" w14:textId="77777777" w:rsidR="00350691" w:rsidRDefault="00000000">
      <w:r>
        <w:rPr>
          <w:sz w:val="22"/>
          <w:szCs w:val="22"/>
        </w:rPr>
        <w:t>Documente relevante în raport cu ZPB</w:t>
      </w:r>
    </w:p>
    <w:p w14:paraId="47D24CC9"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rezervația naturală RONPA0591 Pădurea Crăiasa;</w:t>
      </w:r>
    </w:p>
    <w:p w14:paraId="69D88EA3"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33E4F854"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21784AE" w14:textId="77777777" w:rsidR="00350691" w:rsidRDefault="00350691"/>
    <w:p w14:paraId="0B4A0312" w14:textId="77777777" w:rsidR="00350691" w:rsidRDefault="00000000">
      <w:r>
        <w:rPr>
          <w:sz w:val="22"/>
          <w:szCs w:val="22"/>
        </w:rPr>
        <w:t>Informația ecologică</w:t>
      </w:r>
    </w:p>
    <w:tbl>
      <w:tblPr>
        <w:tblStyle w:val="a7"/>
        <w:tblW w:w="8640" w:type="dxa"/>
        <w:tblInd w:w="0" w:type="dxa"/>
        <w:tblLayout w:type="fixed"/>
        <w:tblLook w:val="0000" w:firstRow="0" w:lastRow="0" w:firstColumn="0" w:lastColumn="0" w:noHBand="0" w:noVBand="0"/>
      </w:tblPr>
      <w:tblGrid>
        <w:gridCol w:w="2402"/>
        <w:gridCol w:w="6238"/>
      </w:tblGrid>
      <w:tr w:rsidR="00350691" w14:paraId="27C46ECD"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316486C2" w14:textId="77777777" w:rsidR="00350691" w:rsidRDefault="00000000">
            <w:pPr>
              <w:spacing w:after="0"/>
            </w:pPr>
            <w:r>
              <w:rPr>
                <w:b/>
                <w:bCs/>
                <w:sz w:val="22"/>
                <w:szCs w:val="22"/>
              </w:rPr>
              <w:t>Informația ecologică</w:t>
            </w:r>
          </w:p>
        </w:tc>
        <w:tc>
          <w:tcPr>
            <w:tcW w:w="6238" w:type="dxa"/>
            <w:tcBorders>
              <w:top w:val="single" w:sz="6" w:space="0" w:color="000000"/>
              <w:left w:val="single" w:sz="6" w:space="0" w:color="000000"/>
              <w:bottom w:val="single" w:sz="6" w:space="0" w:color="000000"/>
              <w:right w:val="single" w:sz="6" w:space="0" w:color="000000"/>
            </w:tcBorders>
          </w:tcPr>
          <w:p w14:paraId="7892834F" w14:textId="77777777" w:rsidR="00350691" w:rsidRDefault="00000000">
            <w:pPr>
              <w:spacing w:after="0"/>
            </w:pPr>
            <w:r>
              <w:rPr>
                <w:b/>
                <w:bCs/>
                <w:sz w:val="22"/>
                <w:szCs w:val="22"/>
              </w:rPr>
              <w:t>Descriere</w:t>
            </w:r>
          </w:p>
        </w:tc>
      </w:tr>
      <w:tr w:rsidR="00350691" w14:paraId="4B2061EB"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35DB871D" w14:textId="77777777" w:rsidR="00350691" w:rsidRDefault="00000000">
            <w:pPr>
              <w:spacing w:after="0"/>
            </w:pPr>
            <w:r>
              <w:rPr>
                <w:sz w:val="22"/>
                <w:szCs w:val="22"/>
              </w:rPr>
              <w:t>Habitate de interes comunitar sau de interes național</w:t>
            </w:r>
          </w:p>
        </w:tc>
        <w:tc>
          <w:tcPr>
            <w:tcW w:w="6238" w:type="dxa"/>
            <w:tcBorders>
              <w:top w:val="single" w:sz="6" w:space="0" w:color="000000"/>
              <w:left w:val="single" w:sz="6" w:space="0" w:color="000000"/>
              <w:bottom w:val="single" w:sz="6" w:space="0" w:color="000000"/>
              <w:right w:val="single" w:sz="6" w:space="0" w:color="000000"/>
            </w:tcBorders>
          </w:tcPr>
          <w:p w14:paraId="41DB38CE" w14:textId="77777777" w:rsidR="00350691" w:rsidRDefault="00000000">
            <w:pPr>
              <w:spacing w:after="0"/>
              <w:jc w:val="both"/>
              <w:rPr>
                <w:b/>
                <w:bCs/>
                <w:sz w:val="22"/>
                <w:szCs w:val="22"/>
              </w:rPr>
            </w:pPr>
            <w:r>
              <w:rPr>
                <w:b/>
                <w:bCs/>
                <w:sz w:val="22"/>
                <w:szCs w:val="22"/>
              </w:rPr>
              <w:t>Habitate de păduri temperate europene:</w:t>
            </w:r>
          </w:p>
          <w:p w14:paraId="121F0570" w14:textId="77777777" w:rsidR="00350691" w:rsidRDefault="00000000">
            <w:pPr>
              <w:spacing w:after="0"/>
              <w:jc w:val="both"/>
            </w:pPr>
            <w:r>
              <w:rPr>
                <w:sz w:val="22"/>
                <w:szCs w:val="22"/>
              </w:rPr>
              <w:t>91Y0 Păduri dacice de stejar și carpen</w:t>
            </w:r>
          </w:p>
        </w:tc>
      </w:tr>
      <w:tr w:rsidR="00350691" w14:paraId="7CF29C21"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3459521C" w14:textId="77777777" w:rsidR="00350691" w:rsidRDefault="00000000">
            <w:pPr>
              <w:spacing w:after="0"/>
            </w:pPr>
            <w:r>
              <w:rPr>
                <w:sz w:val="22"/>
                <w:szCs w:val="22"/>
              </w:rPr>
              <w:t>Specii</w:t>
            </w:r>
          </w:p>
        </w:tc>
        <w:tc>
          <w:tcPr>
            <w:tcW w:w="6238" w:type="dxa"/>
            <w:tcBorders>
              <w:top w:val="single" w:sz="6" w:space="0" w:color="000000"/>
              <w:left w:val="single" w:sz="6" w:space="0" w:color="000000"/>
              <w:bottom w:val="single" w:sz="6" w:space="0" w:color="000000"/>
              <w:right w:val="single" w:sz="6" w:space="0" w:color="000000"/>
            </w:tcBorders>
          </w:tcPr>
          <w:p w14:paraId="61AFB890" w14:textId="77777777" w:rsidR="00350691" w:rsidRDefault="00000000">
            <w:pPr>
              <w:spacing w:after="0"/>
              <w:rPr>
                <w:b/>
                <w:bCs/>
                <w:sz w:val="22"/>
                <w:szCs w:val="22"/>
              </w:rPr>
            </w:pPr>
            <w:r>
              <w:rPr>
                <w:b/>
                <w:bCs/>
                <w:sz w:val="22"/>
                <w:szCs w:val="22"/>
              </w:rPr>
              <w:t>Plante:</w:t>
            </w:r>
          </w:p>
          <w:p w14:paraId="2D485597" w14:textId="77777777" w:rsidR="00350691" w:rsidRDefault="00000000">
            <w:pPr>
              <w:spacing w:after="0"/>
              <w:rPr>
                <w:i/>
                <w:iCs/>
                <w:sz w:val="22"/>
                <w:szCs w:val="22"/>
              </w:rPr>
            </w:pPr>
            <w:r>
              <w:rPr>
                <w:i/>
                <w:iCs/>
                <w:sz w:val="22"/>
                <w:szCs w:val="22"/>
              </w:rPr>
              <w:t>1866 Galanthus nivalis</w:t>
            </w:r>
          </w:p>
          <w:p w14:paraId="4B083D33" w14:textId="77777777" w:rsidR="00350691" w:rsidRDefault="00000000">
            <w:pPr>
              <w:spacing w:after="0"/>
              <w:rPr>
                <w:b/>
                <w:bCs/>
                <w:sz w:val="22"/>
                <w:szCs w:val="22"/>
              </w:rPr>
            </w:pPr>
            <w:r>
              <w:rPr>
                <w:b/>
                <w:bCs/>
                <w:sz w:val="22"/>
                <w:szCs w:val="22"/>
              </w:rPr>
              <w:t>Amfibieni și reptile:</w:t>
            </w:r>
          </w:p>
          <w:p w14:paraId="1620A1F9" w14:textId="77777777" w:rsidR="00350691" w:rsidRDefault="00000000">
            <w:pPr>
              <w:spacing w:after="0"/>
              <w:rPr>
                <w:i/>
                <w:iCs/>
                <w:sz w:val="22"/>
                <w:szCs w:val="22"/>
              </w:rPr>
            </w:pPr>
            <w:r>
              <w:rPr>
                <w:i/>
                <w:iCs/>
                <w:sz w:val="22"/>
                <w:szCs w:val="22"/>
              </w:rPr>
              <w:t>1193 Bombina variegata</w:t>
            </w:r>
          </w:p>
        </w:tc>
      </w:tr>
      <w:tr w:rsidR="00350691" w14:paraId="61DA11BE"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025C938E" w14:textId="77777777" w:rsidR="00350691" w:rsidRDefault="00000000">
            <w:pPr>
              <w:spacing w:after="0"/>
            </w:pPr>
            <w:r>
              <w:rPr>
                <w:sz w:val="22"/>
                <w:szCs w:val="22"/>
              </w:rPr>
              <w:t>Valoarea ecologică</w:t>
            </w:r>
          </w:p>
        </w:tc>
        <w:tc>
          <w:tcPr>
            <w:tcW w:w="6238" w:type="dxa"/>
            <w:tcBorders>
              <w:top w:val="single" w:sz="6" w:space="0" w:color="000000"/>
              <w:left w:val="single" w:sz="6" w:space="0" w:color="000000"/>
              <w:bottom w:val="single" w:sz="6" w:space="0" w:color="000000"/>
              <w:right w:val="single" w:sz="6" w:space="0" w:color="000000"/>
            </w:tcBorders>
          </w:tcPr>
          <w:p w14:paraId="349561EA" w14:textId="77777777" w:rsidR="00350691" w:rsidRDefault="00000000">
            <w:pPr>
              <w:spacing w:after="0"/>
              <w:jc w:val="both"/>
            </w:pPr>
            <w:r>
              <w:rPr>
                <w:sz w:val="22"/>
                <w:szCs w:val="22"/>
              </w:rPr>
              <w:t>Zonă de non intervenție pentru ecosistemele forestiere din tipul 1 funcțional și de management activ pentru celelalte, cu rezervație naturală, care cuprinde habitate de pădure temperată europeană, inclusiv seculare, precum și specii de plante, amfibieni și reptile de interes comunitar</w:t>
            </w:r>
          </w:p>
        </w:tc>
      </w:tr>
      <w:tr w:rsidR="00350691" w14:paraId="23ED1B75"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05E79EA9" w14:textId="77777777" w:rsidR="00350691" w:rsidRDefault="00000000">
            <w:pPr>
              <w:spacing w:after="0"/>
            </w:pPr>
            <w:r>
              <w:rPr>
                <w:sz w:val="22"/>
                <w:szCs w:val="22"/>
              </w:rPr>
              <w:t>Presiuni semnificative</w:t>
            </w:r>
          </w:p>
        </w:tc>
        <w:tc>
          <w:tcPr>
            <w:tcW w:w="6238" w:type="dxa"/>
            <w:tcBorders>
              <w:top w:val="single" w:sz="6" w:space="0" w:color="000000"/>
              <w:left w:val="single" w:sz="6" w:space="0" w:color="000000"/>
              <w:bottom w:val="single" w:sz="6" w:space="0" w:color="000000"/>
              <w:right w:val="single" w:sz="6" w:space="0" w:color="000000"/>
            </w:tcBorders>
          </w:tcPr>
          <w:p w14:paraId="21BE7DCE" w14:textId="77777777" w:rsidR="00350691" w:rsidRDefault="00000000">
            <w:pPr>
              <w:spacing w:after="0"/>
            </w:pPr>
            <w:r>
              <w:rPr>
                <w:sz w:val="22"/>
                <w:szCs w:val="22"/>
              </w:rPr>
              <w:t>Nu este cazul.</w:t>
            </w:r>
          </w:p>
        </w:tc>
      </w:tr>
      <w:tr w:rsidR="00350691" w14:paraId="42283816"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5A432641" w14:textId="77777777" w:rsidR="00350691" w:rsidRDefault="00000000">
            <w:pPr>
              <w:spacing w:after="0"/>
            </w:pPr>
            <w:r>
              <w:rPr>
                <w:sz w:val="22"/>
                <w:szCs w:val="22"/>
              </w:rPr>
              <w:lastRenderedPageBreak/>
              <w:t>Obiective și măsuri de conservare</w:t>
            </w:r>
          </w:p>
        </w:tc>
        <w:tc>
          <w:tcPr>
            <w:tcW w:w="6238" w:type="dxa"/>
            <w:tcBorders>
              <w:top w:val="single" w:sz="6" w:space="0" w:color="000000"/>
              <w:left w:val="single" w:sz="6" w:space="0" w:color="000000"/>
              <w:bottom w:val="single" w:sz="6" w:space="0" w:color="000000"/>
              <w:right w:val="single" w:sz="6" w:space="0" w:color="000000"/>
            </w:tcBorders>
          </w:tcPr>
          <w:p w14:paraId="6F0BAFDA" w14:textId="77777777" w:rsidR="00D76CEF" w:rsidRPr="00F33589" w:rsidRDefault="00D76CEF" w:rsidP="00D76CEF">
            <w:pPr>
              <w:jc w:val="both"/>
              <w:rPr>
                <w:sz w:val="22"/>
                <w:szCs w:val="22"/>
              </w:rPr>
            </w:pPr>
            <w:r>
              <w:rPr>
                <w:b/>
                <w:bCs/>
                <w:sz w:val="22"/>
                <w:szCs w:val="22"/>
              </w:rPr>
              <w:t>Obiective și măsuri în regim de non-intervenție pentru habitatele forestiere T1</w:t>
            </w:r>
          </w:p>
          <w:p w14:paraId="2E662273" w14:textId="77777777" w:rsidR="00D76CEF" w:rsidRPr="00F33589" w:rsidRDefault="00D76CEF" w:rsidP="00D76CEF">
            <w:pPr>
              <w:jc w:val="both"/>
              <w:rPr>
                <w:sz w:val="22"/>
                <w:szCs w:val="22"/>
              </w:rPr>
            </w:pPr>
            <w:r>
              <w:rPr>
                <w:b/>
                <w:bCs/>
                <w:sz w:val="22"/>
                <w:szCs w:val="22"/>
              </w:rPr>
              <w:t>Obiectiv general de conservare</w:t>
            </w:r>
          </w:p>
          <w:p w14:paraId="1F44711E" w14:textId="77777777" w:rsidR="00D76CEF" w:rsidRPr="00F33589" w:rsidRDefault="00D76CEF" w:rsidP="00D76CEF">
            <w:pPr>
              <w:jc w:val="both"/>
              <w:rPr>
                <w:sz w:val="22"/>
                <w:szCs w:val="22"/>
              </w:rPr>
            </w:pPr>
            <w:r>
              <w:rPr>
                <w:sz w:val="22"/>
                <w:szCs w:val="22"/>
              </w:rPr>
              <w:t>Conservarea funcționării ecologice naturale a pădurii prin lăsarea proceselor naturale să evolueze liber și limitarea strictă a presiunilor antropice.</w:t>
            </w:r>
          </w:p>
          <w:p w14:paraId="1FB44F7C" w14:textId="77777777" w:rsidR="00D76CEF" w:rsidRPr="00F33589" w:rsidRDefault="00D76CEF" w:rsidP="00D76CEF">
            <w:pPr>
              <w:jc w:val="both"/>
              <w:rPr>
                <w:sz w:val="22"/>
                <w:szCs w:val="22"/>
              </w:rPr>
            </w:pPr>
            <w:r>
              <w:rPr>
                <w:b/>
                <w:bCs/>
                <w:sz w:val="22"/>
                <w:szCs w:val="22"/>
              </w:rPr>
              <w:t>Obiective specifice:</w:t>
            </w:r>
          </w:p>
          <w:p w14:paraId="635A1BBD" w14:textId="77777777" w:rsidR="00D76CEF" w:rsidRPr="00F33589" w:rsidRDefault="00D76CEF" w:rsidP="00D76CEF">
            <w:pPr>
              <w:jc w:val="both"/>
              <w:rPr>
                <w:sz w:val="22"/>
                <w:szCs w:val="22"/>
              </w:rPr>
            </w:pPr>
            <w:r>
              <w:rPr>
                <w:sz w:val="22"/>
                <w:szCs w:val="22"/>
              </w:rPr>
              <w:t>1. Conservarea funcționării ecologice naturale a pădurii: regenerare spontană, succesiune nealterată, mortalitate naturală a arborilor și perturbări naturale.</w:t>
            </w:r>
          </w:p>
          <w:p w14:paraId="12E71DBF" w14:textId="77777777" w:rsidR="00D76CEF" w:rsidRPr="00F33589" w:rsidRDefault="00D76CEF" w:rsidP="00D76CEF">
            <w:pPr>
              <w:jc w:val="both"/>
              <w:rPr>
                <w:sz w:val="22"/>
                <w:szCs w:val="22"/>
              </w:rPr>
            </w:pPr>
            <w:r>
              <w:rPr>
                <w:sz w:val="22"/>
                <w:szCs w:val="22"/>
              </w:rPr>
              <w:t>2. Menținerea elementelor-cheie pentru biodiversitate (arbori foarte bătrâni, arbori-habitat, lemn mort, microhabitate).</w:t>
            </w:r>
          </w:p>
          <w:p w14:paraId="476CD412" w14:textId="77777777" w:rsidR="00D76CEF" w:rsidRPr="00F33589" w:rsidRDefault="00D76CEF" w:rsidP="00D76CEF">
            <w:pPr>
              <w:jc w:val="both"/>
              <w:rPr>
                <w:sz w:val="22"/>
                <w:szCs w:val="22"/>
              </w:rPr>
            </w:pPr>
            <w:r>
              <w:rPr>
                <w:sz w:val="22"/>
                <w:szCs w:val="22"/>
              </w:rPr>
              <w:t>3. Asigurarea continuității habitatelor și evitarea fragmentării lor prin infrastructură sau prin accesul necontrolat al activităților umane.</w:t>
            </w:r>
          </w:p>
          <w:p w14:paraId="35108C68" w14:textId="77777777" w:rsidR="00D76CEF" w:rsidRPr="00F33589" w:rsidRDefault="00D76CEF" w:rsidP="00D76CEF">
            <w:pPr>
              <w:jc w:val="both"/>
              <w:rPr>
                <w:sz w:val="22"/>
                <w:szCs w:val="22"/>
              </w:rPr>
            </w:pPr>
            <w:r>
              <w:rPr>
                <w:sz w:val="22"/>
                <w:szCs w:val="22"/>
              </w:rPr>
              <w:t>4. Limitarea deranjului produs de activitățile umane — acces motorizat, turism necontrolat și recoltări neautorizate.</w:t>
            </w:r>
          </w:p>
          <w:p w14:paraId="56E751C3" w14:textId="77777777" w:rsidR="00D76CEF" w:rsidRPr="00F33589" w:rsidRDefault="00D76CEF" w:rsidP="00D76CEF">
            <w:pPr>
              <w:jc w:val="both"/>
              <w:rPr>
                <w:sz w:val="22"/>
                <w:szCs w:val="22"/>
              </w:rPr>
            </w:pPr>
            <w:r>
              <w:rPr>
                <w:sz w:val="22"/>
                <w:szCs w:val="22"/>
              </w:rPr>
              <w:t>5. Monitorizarea periodică a stării de conservare a habitatelor și speciilor din ZPB.</w:t>
            </w:r>
          </w:p>
          <w:p w14:paraId="033899D5" w14:textId="77777777" w:rsidR="00D76CEF" w:rsidRPr="00F33589" w:rsidRDefault="00D76CEF" w:rsidP="00D76CEF">
            <w:pPr>
              <w:jc w:val="both"/>
              <w:rPr>
                <w:sz w:val="22"/>
                <w:szCs w:val="22"/>
              </w:rPr>
            </w:pPr>
            <w:r>
              <w:rPr>
                <w:b/>
                <w:bCs/>
                <w:sz w:val="22"/>
                <w:szCs w:val="22"/>
              </w:rPr>
              <w:t>Măsuri de conservare:</w:t>
            </w:r>
          </w:p>
          <w:p w14:paraId="2D723AC0" w14:textId="77777777" w:rsidR="00D76CEF" w:rsidRPr="00F33589" w:rsidRDefault="00D76CEF" w:rsidP="00D76CEF">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2449E57" w14:textId="77777777" w:rsidR="00D76CEF" w:rsidRPr="00F33589" w:rsidRDefault="00D76CEF" w:rsidP="00D76CEF">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D7B17C4" w14:textId="77777777" w:rsidR="00D76CEF" w:rsidRPr="00F33589" w:rsidRDefault="00D76CEF" w:rsidP="00D76CEF">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64BA1D5" w14:textId="77777777" w:rsidR="00D76CEF" w:rsidRPr="00F33589" w:rsidRDefault="00D76CEF" w:rsidP="00D76CEF">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E8C23F3" w14:textId="77777777" w:rsidR="00D76CEF" w:rsidRPr="00F33589" w:rsidRDefault="00D76CEF" w:rsidP="00D76CEF">
            <w:pPr>
              <w:jc w:val="both"/>
              <w:rPr>
                <w:sz w:val="22"/>
                <w:szCs w:val="22"/>
              </w:rPr>
            </w:pPr>
            <w:r>
              <w:rPr>
                <w:sz w:val="22"/>
                <w:szCs w:val="22"/>
              </w:rPr>
              <w:lastRenderedPageBreak/>
              <w:t>5. Activități de cercetare și educație cu impact redus: cercetarea științifică și educația sunt admise doar dacă nu produc perturbări semnificative, fiind impuse reguli.</w:t>
            </w:r>
          </w:p>
          <w:p w14:paraId="214BE444" w14:textId="77777777" w:rsidR="00D76CEF" w:rsidRPr="00F33589" w:rsidRDefault="00D76CEF" w:rsidP="00D76CEF">
            <w:pPr>
              <w:jc w:val="both"/>
              <w:rPr>
                <w:sz w:val="22"/>
                <w:szCs w:val="22"/>
              </w:rPr>
            </w:pPr>
            <w:r>
              <w:rPr>
                <w:b/>
                <w:bCs/>
                <w:sz w:val="22"/>
                <w:szCs w:val="22"/>
              </w:rPr>
              <w:t>Obiective și măsuri în regim de management activ pentru habitatele forestiere altele decât T1</w:t>
            </w:r>
          </w:p>
          <w:p w14:paraId="7780C703" w14:textId="77777777" w:rsidR="00D76CEF" w:rsidRPr="00F33589" w:rsidRDefault="00D76CEF" w:rsidP="00D76CEF">
            <w:pPr>
              <w:jc w:val="both"/>
              <w:rPr>
                <w:sz w:val="22"/>
                <w:szCs w:val="22"/>
              </w:rPr>
            </w:pPr>
            <w:r>
              <w:rPr>
                <w:b/>
                <w:bCs/>
                <w:sz w:val="22"/>
                <w:szCs w:val="22"/>
              </w:rPr>
              <w:t>Obiectiv general de conservare</w:t>
            </w:r>
          </w:p>
          <w:p w14:paraId="225FB4C7" w14:textId="77777777" w:rsidR="00D76CEF" w:rsidRPr="00F33589" w:rsidRDefault="00D76CEF" w:rsidP="00D76CEF">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CA70558" w14:textId="77777777" w:rsidR="00D76CEF" w:rsidRPr="00F33589" w:rsidRDefault="00D76CEF" w:rsidP="00D76CEF">
            <w:pPr>
              <w:jc w:val="both"/>
              <w:rPr>
                <w:sz w:val="22"/>
                <w:szCs w:val="22"/>
              </w:rPr>
            </w:pPr>
            <w:r>
              <w:rPr>
                <w:b/>
                <w:bCs/>
                <w:sz w:val="22"/>
                <w:szCs w:val="22"/>
              </w:rPr>
              <w:t>Obiective specifice:</w:t>
            </w:r>
          </w:p>
          <w:p w14:paraId="3E84CCA6" w14:textId="77777777" w:rsidR="00D76CEF" w:rsidRPr="00F33589" w:rsidRDefault="00D76CEF" w:rsidP="00D76CEF">
            <w:pPr>
              <w:jc w:val="both"/>
              <w:rPr>
                <w:sz w:val="22"/>
                <w:szCs w:val="22"/>
              </w:rPr>
            </w:pPr>
            <w:r>
              <w:rPr>
                <w:sz w:val="22"/>
                <w:szCs w:val="22"/>
              </w:rPr>
              <w:t>1. Conservarea și ameliorarea biodiversității arboretelor (structură, compoziție, microhabitate).</w:t>
            </w:r>
          </w:p>
          <w:p w14:paraId="07ABC151" w14:textId="77777777" w:rsidR="00D76CEF" w:rsidRPr="00F33589" w:rsidRDefault="00D76CEF" w:rsidP="00D76CEF">
            <w:pPr>
              <w:jc w:val="both"/>
              <w:rPr>
                <w:sz w:val="22"/>
                <w:szCs w:val="22"/>
              </w:rPr>
            </w:pPr>
            <w:r>
              <w:rPr>
                <w:sz w:val="22"/>
                <w:szCs w:val="22"/>
              </w:rPr>
              <w:t>2. Îmbunătățirea compoziției și structurii arboretelor către o configurație mai apropiată de naturalitate.</w:t>
            </w:r>
          </w:p>
          <w:p w14:paraId="6323FF10" w14:textId="77777777" w:rsidR="00D76CEF" w:rsidRPr="00F33589" w:rsidRDefault="00D76CEF" w:rsidP="00D76CEF">
            <w:pPr>
              <w:jc w:val="both"/>
              <w:rPr>
                <w:sz w:val="22"/>
                <w:szCs w:val="22"/>
              </w:rPr>
            </w:pPr>
            <w:r>
              <w:rPr>
                <w:sz w:val="22"/>
                <w:szCs w:val="22"/>
              </w:rPr>
              <w:t>3. Creșterea stabilității și rezistenței ecosistemelor forestiere la factori vătămători biotici și abiotici.</w:t>
            </w:r>
          </w:p>
          <w:p w14:paraId="76FD0351" w14:textId="77777777" w:rsidR="00D76CEF" w:rsidRPr="00F33589" w:rsidRDefault="00D76CEF" w:rsidP="00D76CEF">
            <w:pPr>
              <w:jc w:val="both"/>
              <w:rPr>
                <w:sz w:val="22"/>
                <w:szCs w:val="22"/>
              </w:rPr>
            </w:pPr>
            <w:r>
              <w:rPr>
                <w:sz w:val="22"/>
                <w:szCs w:val="22"/>
              </w:rPr>
              <w:t>4. Menținerea regenerării naturale și a continuității habitatelor forestiere.</w:t>
            </w:r>
          </w:p>
          <w:p w14:paraId="637539F4" w14:textId="77777777" w:rsidR="00D76CEF" w:rsidRPr="00F33589" w:rsidRDefault="00D76CEF" w:rsidP="00D76CEF">
            <w:pPr>
              <w:jc w:val="both"/>
              <w:rPr>
                <w:sz w:val="22"/>
                <w:szCs w:val="22"/>
              </w:rPr>
            </w:pPr>
            <w:r>
              <w:rPr>
                <w:sz w:val="22"/>
                <w:szCs w:val="22"/>
              </w:rPr>
              <w:t>5. Reducerea fragmentării habitatelor și limitarea presiunilor antropice.</w:t>
            </w:r>
          </w:p>
          <w:p w14:paraId="233D257A" w14:textId="77777777" w:rsidR="00D76CEF" w:rsidRPr="00F33589" w:rsidRDefault="00D76CEF" w:rsidP="00D76CEF">
            <w:pPr>
              <w:jc w:val="both"/>
              <w:rPr>
                <w:sz w:val="22"/>
                <w:szCs w:val="22"/>
              </w:rPr>
            </w:pPr>
            <w:r>
              <w:rPr>
                <w:sz w:val="22"/>
                <w:szCs w:val="22"/>
              </w:rPr>
              <w:t>6. Monitorizarea stării de conservare și aplicarea managementului adaptativ.</w:t>
            </w:r>
          </w:p>
          <w:p w14:paraId="7BD37902" w14:textId="77777777" w:rsidR="00D76CEF" w:rsidRPr="00F33589" w:rsidRDefault="00D76CEF" w:rsidP="00D76CEF">
            <w:pPr>
              <w:jc w:val="both"/>
              <w:rPr>
                <w:sz w:val="22"/>
                <w:szCs w:val="22"/>
              </w:rPr>
            </w:pPr>
            <w:r>
              <w:rPr>
                <w:b/>
                <w:bCs/>
                <w:sz w:val="22"/>
                <w:szCs w:val="22"/>
              </w:rPr>
              <w:t>Măsuri de conservare:</w:t>
            </w:r>
          </w:p>
          <w:p w14:paraId="7AD62AB3" w14:textId="77777777" w:rsidR="00D76CEF" w:rsidRPr="00F33589" w:rsidRDefault="00D76CEF" w:rsidP="00D76CEF">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531014D" w14:textId="77777777" w:rsidR="00D76CEF" w:rsidRPr="00F33589" w:rsidRDefault="00D76CEF" w:rsidP="00D76CEF">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40BAC95" w14:textId="77777777" w:rsidR="00D76CEF" w:rsidRPr="00F33589" w:rsidRDefault="00D76CEF" w:rsidP="00D76CEF">
            <w:pPr>
              <w:jc w:val="both"/>
              <w:rPr>
                <w:sz w:val="22"/>
                <w:szCs w:val="22"/>
              </w:rPr>
            </w:pPr>
            <w:r>
              <w:rPr>
                <w:sz w:val="22"/>
                <w:szCs w:val="22"/>
              </w:rPr>
              <w:t xml:space="preserve">3. Aplicarea lucrărilor speciale de conservare urmărește favorizarea regenerării naturale, crearea unor nuclee de regenerare noi și susținerea dezvoltării semințișurilor deja </w:t>
              <w:lastRenderedPageBreak/>
              <w:t>instalate, în special pentru speciile forestiere exigente față de lumină.</w:t>
            </w:r>
          </w:p>
          <w:p w14:paraId="0EE8A028" w14:textId="77777777" w:rsidR="00D76CEF" w:rsidRPr="00F33589" w:rsidRDefault="00D76CEF" w:rsidP="00D76CEF">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D54D1B6" w14:textId="77777777" w:rsidR="00D76CEF" w:rsidRPr="00F33589" w:rsidRDefault="00D76CEF" w:rsidP="00D76CEF">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D54D1B6" w14:textId="77777777" w:rsidR="00D76CEF" w:rsidRPr="00F33589" w:rsidRDefault="00D76CEF" w:rsidP="00D76CEF">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09FDE8EB" w14:textId="77777777" w:rsidR="00D76CEF" w:rsidRPr="00F33589" w:rsidRDefault="00D76CEF" w:rsidP="00D76CEF">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6CDD42E1" w14:textId="77777777" w:rsidR="00D76CEF" w:rsidRPr="00F33589" w:rsidRDefault="00D76CEF" w:rsidP="00D76CEF">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F5BA4D3" w14:textId="77777777" w:rsidR="00D76CEF" w:rsidRPr="00F33589" w:rsidRDefault="00D76CEF" w:rsidP="00D76CEF">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79CF32DA" w14:textId="77777777" w:rsidR="00D76CEF" w:rsidRPr="00F33589" w:rsidRDefault="00D76CEF" w:rsidP="00D76CEF">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1CDECD4F" w14:textId="77777777" w:rsidR="00D76CEF" w:rsidRPr="00F33589" w:rsidRDefault="00D76CEF" w:rsidP="00D76CEF">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w:t>
            </w:r>
          </w:p>
          <w:p w14:paraId="2A7709C5" w14:textId="77777777" w:rsidR="00D76CEF" w:rsidRPr="00F33589" w:rsidRDefault="00D76CEF" w:rsidP="00D76CEF">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33BE9BA4" w14:textId="77777777" w:rsidR="00D76CEF" w:rsidRPr="00F33589" w:rsidRDefault="00D76CEF" w:rsidP="00D76CEF">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3265AA96" w14:textId="77777777" w:rsidR="00D76CEF" w:rsidRPr="00F33589" w:rsidRDefault="00D76CEF" w:rsidP="00D76CEF">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014E0554" w14:textId="77777777" w:rsidR="00D76CEF" w:rsidRPr="00F33589" w:rsidRDefault="00D76CEF" w:rsidP="00D76CEF">
            <w:pPr>
              <w:jc w:val="both"/>
              <w:rPr>
                <w:sz w:val="22"/>
                <w:szCs w:val="22"/>
              </w:rPr>
            </w:pPr>
            <w:r>
              <w:rPr>
                <w:sz w:val="22"/>
                <w:szCs w:val="22"/>
              </w:rPr>
              <w:lastRenderedPageBreak/>
              <w:t xml:space="preserve">15. Se limitează realizarea de infrastructuri noi și extinderea infrastructurii existente care pot conduce la fragmentarea habitatelor forestiere.</w:t>
            </w:r>
          </w:p>
          <w:p w14:paraId="292F09E9" w14:textId="77777777" w:rsidR="00D76CEF" w:rsidRPr="00F33589" w:rsidRDefault="00D76CEF" w:rsidP="00D76CEF">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0C9BF170" w14:textId="77777777" w:rsidR="00D76CEF" w:rsidRPr="00F33589" w:rsidRDefault="00D76CEF" w:rsidP="00D76CEF">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558A00BC" w14:textId="77777777" w:rsidR="00D76CEF" w:rsidRPr="00F33589" w:rsidRDefault="00D76CEF" w:rsidP="00D76CEF">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4B86746D" w14:textId="250675F4" w:rsidR="00350691" w:rsidRDefault="00000000">
            <w:pPr>
              <w:jc w:val="both"/>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50691" w14:paraId="11C3DA21"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1BFC79B6" w14:textId="77777777" w:rsidR="00350691" w:rsidRDefault="00000000">
            <w:pPr>
              <w:spacing w:after="0"/>
              <w:rPr>
                <w:sz w:val="22"/>
                <w:szCs w:val="22"/>
              </w:rPr>
            </w:pPr>
            <w:r>
              <w:rPr>
                <w:sz w:val="22"/>
                <w:szCs w:val="22"/>
              </w:rPr>
              <w:lastRenderedPageBreak/>
              <w:t>Tipul de proprietate</w:t>
            </w:r>
          </w:p>
        </w:tc>
        <w:tc>
          <w:tcPr>
            <w:tcW w:w="6238" w:type="dxa"/>
            <w:tcBorders>
              <w:top w:val="single" w:sz="6" w:space="0" w:color="000000"/>
              <w:left w:val="single" w:sz="6" w:space="0" w:color="000000"/>
              <w:bottom w:val="single" w:sz="6" w:space="0" w:color="000000"/>
              <w:right w:val="single" w:sz="6" w:space="0" w:color="000000"/>
            </w:tcBorders>
          </w:tcPr>
          <w:p w14:paraId="3FD60D2A" w14:textId="77777777" w:rsidR="00350691" w:rsidRDefault="00000000">
            <w:pPr>
              <w:spacing w:after="0"/>
              <w:jc w:val="both"/>
            </w:pPr>
            <w:r>
              <w:t>Publică</w:t>
            </w:r>
          </w:p>
        </w:tc>
      </w:tr>
    </w:tbl>
    <w:p w14:paraId="2193DD9C" w14:textId="77777777" w:rsidR="00350691" w:rsidRDefault="00350691"/>
    <w:p w14:paraId="40A9774C" w14:textId="77777777" w:rsidR="00350691" w:rsidRDefault="00000000">
      <w:r>
        <w:rPr>
          <w:b/>
          <w:bCs/>
          <w:sz w:val="22"/>
          <w:szCs w:val="22"/>
        </w:rPr>
        <w:t xml:space="preserve">3.3. Bibliografie </w:t>
      </w:r>
    </w:p>
    <w:p w14:paraId="40527F58"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Resmeriţă I., colab.,1975-1987, Flora şi vegetaţia din Maramureş cu unele aspecte de ecologie şi bioproducţie, mnsc., 370 p.</w:t>
      </w:r>
    </w:p>
    <w:p w14:paraId="37EC198D" w14:textId="77777777" w:rsidR="00350691" w:rsidRDefault="00350691"/>
    <w:p w14:paraId="779D141B" w14:textId="77777777" w:rsidR="00350691" w:rsidRDefault="00000000">
      <w:pPr>
        <w:spacing w:after="0" w:line="300" w:lineRule="auto"/>
        <w:jc w:val="center"/>
        <w:rPr>
          <w:b/>
          <w:bCs/>
          <w:sz w:val="22"/>
          <w:szCs w:val="22"/>
        </w:rPr>
      </w:pPr>
      <w:r>
        <w:rPr>
          <w:b/>
          <w:bCs/>
          <w:sz w:val="22"/>
          <w:szCs w:val="22"/>
        </w:rPr>
        <w:t>4. Consultări publice cu privire la desemnarea</w:t>
        <w:br/>
        <w:t xml:space="preserve"> Zonelor Prioritare pentru Biodiversitate</w:t>
      </w:r>
    </w:p>
    <w:p w14:paraId="60194080" w14:textId="77777777" w:rsidR="00350691" w:rsidRDefault="00350691">
      <w:pPr>
        <w:spacing w:after="0" w:line="300" w:lineRule="auto"/>
        <w:jc w:val="center"/>
        <w:rPr>
          <w:b/>
          <w:bCs/>
          <w:sz w:val="22"/>
          <w:szCs w:val="22"/>
        </w:rPr>
      </w:pPr>
    </w:p>
    <w:p w14:paraId="43CC4F88" w14:textId="77777777" w:rsidR="00350691" w:rsidRDefault="00000000">
      <w:pPr>
        <w:spacing w:after="0" w:line="300" w:lineRule="auto"/>
        <w:rPr>
          <w:sz w:val="22"/>
          <w:szCs w:val="22"/>
        </w:rPr>
      </w:pPr>
      <w:r>
        <w:rPr>
          <w:sz w:val="22"/>
          <w:szCs w:val="22"/>
        </w:rPr>
        <w:t>Detalii privind consultările publice realizate:</w:t>
      </w:r>
    </w:p>
    <w:p w14:paraId="1013F6DE" w14:textId="77777777" w:rsidR="00350691" w:rsidRDefault="00000000">
      <w:pPr>
        <w:pBdr>
          <w:top w:val="single" w:sz="6" w:space="0" w:color="000000"/>
          <w:left w:val="single" w:sz="6" w:space="0" w:color="000000"/>
          <w:bottom w:val="single" w:sz="6" w:space="0" w:color="000000"/>
          <w:right w:val="single" w:sz="6" w:space="0" w:color="000000"/>
        </w:pBdr>
        <w:spacing w:after="0" w:line="257" w:lineRule="auto"/>
        <w:jc w:val="both"/>
        <w:rPr>
          <w:sz w:val="22"/>
          <w:szCs w:val="22"/>
        </w:rPr>
      </w:pPr>
      <w:r>
        <w:rPr>
          <w:sz w:val="22"/>
          <w:szCs w:val="22"/>
        </w:rPr>
        <w:t>Consultările publice au fost realizate la: 5 septembrie 2024 – Baia Mare, 24 iunie 2025 – DS Maramureș.</w:t>
      </w:r>
    </w:p>
    <w:p w14:paraId="68F249AF" w14:textId="77777777" w:rsidR="00350691" w:rsidRDefault="00000000">
      <w:pPr>
        <w:pBdr>
          <w:top w:val="single" w:sz="6" w:space="0" w:color="000000"/>
          <w:left w:val="single" w:sz="6" w:space="0" w:color="000000"/>
          <w:bottom w:val="single" w:sz="6" w:space="0" w:color="000000"/>
          <w:right w:val="single" w:sz="6" w:space="0" w:color="000000"/>
        </w:pBdr>
        <w:spacing w:after="240" w:line="257" w:lineRule="auto"/>
        <w:jc w:val="both"/>
        <w:rPr>
          <w:sz w:val="22"/>
          <w:szCs w:val="22"/>
        </w:rPr>
      </w:pPr>
      <w:bookmarkStart w:id="0" w:name="_heading=h.v2vdpgwl3tv9" w:colFirst="0" w:colLast="0"/>
      <w:bookmarkEnd w:id="0"/>
      <w:r>
        <w:rPr>
          <w:sz w:val="22"/>
          <w:szCs w:val="22"/>
        </w:rPr>
        <w:t xml:space="preserve">Ulterior, în cadrul procesului de consultare extins la nivel național, au avut loc consultări suplimentară online în data de </w:t>
      </w:r>
      <w:r>
        <w:rPr>
          <w:b/>
          <w:bCs/>
          <w:sz w:val="22"/>
          <w:szCs w:val="22"/>
        </w:rPr>
        <w:t xml:space="preserve">10 decembrie 2025 </w:t>
      </w:r>
      <w:r>
        <w:rPr>
          <w:sz w:val="22"/>
          <w:szCs w:val="22"/>
        </w:rPr>
        <w:t xml:space="preserve">cu participarea factorilor interesați relevanți din județul Maramureș. De asemenea au avut loc consultări fizice cu participarea factorilor interesați relevanți dup cum urmează: În zilele </w:t>
      </w:r>
      <w:r>
        <w:rPr>
          <w:b/>
          <w:bCs/>
          <w:sz w:val="22"/>
          <w:szCs w:val="22"/>
        </w:rPr>
        <w:t xml:space="preserve">9 - 10 februarie 2026 </w:t>
      </w:r>
      <w:r>
        <w:rPr>
          <w:sz w:val="22"/>
          <w:szCs w:val="22"/>
        </w:rPr>
        <w:t>au avut loc consultări la prefectura Maramureș cu reprezentanții fiecărui UAT din județ.</w:t>
      </w:r>
    </w:p>
    <w:p w14:paraId="3201B0C4" w14:textId="77777777" w:rsidR="00350691" w:rsidRDefault="00000000">
      <w:pPr>
        <w:spacing w:before="480" w:after="120" w:line="300" w:lineRule="auto"/>
        <w:jc w:val="center"/>
        <w:rPr>
          <w:b/>
          <w:bCs/>
          <w:sz w:val="22"/>
          <w:szCs w:val="22"/>
        </w:rPr>
      </w:pPr>
      <w:r>
        <w:rPr>
          <w:b/>
          <w:bCs/>
          <w:sz w:val="22"/>
          <w:szCs w:val="22"/>
        </w:rPr>
        <w:t>5. Harta Zonelor Prioritare pentru Biodiversitate</w:t>
      </w:r>
    </w:p>
    <w:p w14:paraId="05E72227" w14:textId="77777777" w:rsidR="00350691" w:rsidRDefault="00350691">
      <w:pPr>
        <w:spacing w:after="120" w:line="300" w:lineRule="auto"/>
        <w:jc w:val="center"/>
        <w:rPr>
          <w:b/>
          <w:bCs/>
          <w:sz w:val="22"/>
          <w:szCs w:val="22"/>
        </w:rPr>
      </w:pPr>
    </w:p>
    <w:p w14:paraId="0F15E892" w14:textId="77777777" w:rsidR="00350691" w:rsidRDefault="00000000">
      <w:pPr>
        <w:spacing w:after="0" w:line="300" w:lineRule="auto"/>
        <w:rPr>
          <w:sz w:val="22"/>
          <w:szCs w:val="22"/>
        </w:rPr>
      </w:pPr>
      <w:r>
        <w:rPr>
          <w:sz w:val="22"/>
          <w:szCs w:val="22"/>
        </w:rPr>
        <w:t>Limitele Zonelor Prioritare pentru Biodiversitate sunt disponibile în format digital:</w:t>
      </w:r>
    </w:p>
    <w:p w14:paraId="5687D792" w14:textId="77777777" w:rsidR="00350691"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sectPr w:rsidR="00350691">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691"/>
    <w:rsid w:val="002D647B"/>
    <w:rsid w:val="00350691"/>
    <w:rsid w:val="0088355B"/>
    <w:rsid w:val="00914C61"/>
    <w:rsid w:val="00C715FF"/>
    <w:rsid w:val="00D76CEF"/>
    <w:rsid w:val="00E272EC"/>
    <w:rsid w:val="00F3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0EC1B"/>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558WsbGpEjeoMBJ5HEBzd1Bp0A==">CgMxLjAyDmgudjJ2ZHBnd2wzdHY5OAByITFUR0U5YlVSdXkxYmlLdHR5Q2pSNnJFQmFDVWk1N2Fzeg==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2470</Words>
  <Characters>14084</Characters>
  <Application>Microsoft Office Word</Application>
  <DocSecurity>0</DocSecurity>
  <Lines>117</Lines>
  <Paragraphs>33</Paragraphs>
  <ScaleCrop>false</ScaleCrop>
  <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6</cp:revision>
  <dcterms:created xsi:type="dcterms:W3CDTF">2026-06-14T14:29:00Z</dcterms:created>
  <dcterms:modified xsi:type="dcterms:W3CDTF">2026-08-04T08:36:00Z</dcterms:modified>
</cp:coreProperties>
</file>